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</w:p>
    <w:p>
      <w:pPr>
        <w:spacing w:line="500" w:lineRule="exact"/>
        <w:rPr>
          <w:rFonts w:ascii="Times New Roman" w:hAnsi="Times New Roman" w:eastAsia="仿宋_GB2312"/>
          <w:bCs/>
          <w:sz w:val="32"/>
          <w:szCs w:val="32"/>
          <w:highlight w:val="none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2021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专业委员会评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审通过审（认）定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的林木良种名录</w:t>
      </w:r>
    </w:p>
    <w:p>
      <w:pPr>
        <w:spacing w:line="500" w:lineRule="exact"/>
        <w:rPr>
          <w:rFonts w:ascii="Times New Roman" w:hAnsi="Times New Roman" w:eastAsiaTheme="minorEastAsia"/>
          <w:b/>
          <w:bCs/>
          <w:sz w:val="32"/>
          <w:szCs w:val="32"/>
          <w:highlight w:val="none"/>
        </w:rPr>
      </w:pPr>
    </w:p>
    <w:p>
      <w:pPr>
        <w:spacing w:line="500" w:lineRule="exact"/>
        <w:rPr>
          <w:rFonts w:ascii="Times New Roman" w:hAnsi="Times New Roman" w:eastAsiaTheme="minorEastAsia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Theme="minorEastAsia"/>
          <w:b/>
          <w:bCs/>
          <w:sz w:val="32"/>
          <w:szCs w:val="32"/>
          <w:highlight w:val="none"/>
          <w:lang w:val="en-US" w:eastAsia="zh-CN"/>
        </w:rPr>
        <w:t>评</w:t>
      </w:r>
      <w:r>
        <w:rPr>
          <w:rFonts w:hint="eastAsia" w:ascii="Times New Roman" w:hAnsi="Times New Roman" w:eastAsiaTheme="minorEastAsia"/>
          <w:b/>
          <w:bCs/>
          <w:sz w:val="32"/>
          <w:szCs w:val="32"/>
          <w:highlight w:val="none"/>
        </w:rPr>
        <w:t>审通过审定品种3</w:t>
      </w:r>
      <w:r>
        <w:rPr>
          <w:rFonts w:hint="eastAsia" w:ascii="Times New Roman" w:hAnsi="Times New Roman" w:eastAsiaTheme="minorEastAsia"/>
          <w:b/>
          <w:bCs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Theme="minorEastAsia"/>
          <w:b/>
          <w:bCs/>
          <w:sz w:val="32"/>
          <w:szCs w:val="32"/>
          <w:highlight w:val="none"/>
        </w:rPr>
        <w:t>个：</w:t>
      </w:r>
    </w:p>
    <w:p>
      <w:pPr>
        <w:spacing w:line="500" w:lineRule="exact"/>
        <w:rPr>
          <w:rFonts w:ascii="Times New Roman" w:hAnsi="Times New Roman" w:eastAsiaTheme="minorEastAsia"/>
          <w:b/>
          <w:bCs/>
          <w:sz w:val="32"/>
          <w:szCs w:val="32"/>
          <w:highlight w:val="none"/>
        </w:rPr>
      </w:pPr>
    </w:p>
    <w:p>
      <w:pPr>
        <w:keepNext/>
        <w:keepLines/>
        <w:widowControl w:val="0"/>
        <w:bidi w:val="0"/>
        <w:spacing w:beforeLines="0" w:beforeAutospacing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</w:pPr>
      <w:bookmarkStart w:id="0" w:name="_Toc17689"/>
      <w:r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  <w:t>名称：京861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树种：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核桃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iCs/>
          <w:sz w:val="28"/>
          <w:szCs w:val="28"/>
          <w:highlight w:val="none"/>
        </w:rPr>
        <w:t>Juglans</w:t>
      </w:r>
      <w:r>
        <w:rPr>
          <w:rFonts w:hint="default" w:ascii="Times New Roman" w:hAnsi="Times New Roman" w:eastAsia="仿宋_GB2312" w:cs="Times New Roman"/>
          <w:i/>
          <w:iCs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/>
          <w:iCs/>
          <w:sz w:val="28"/>
          <w:szCs w:val="28"/>
          <w:highlight w:val="none"/>
        </w:rPr>
        <w:t>regia</w:t>
      </w:r>
      <w:r>
        <w:rPr>
          <w:rFonts w:hint="default" w:ascii="Times New Roman" w:hAnsi="Times New Roman" w:eastAsia="仿宋_GB2312" w:cs="Times New Roman"/>
          <w:i/>
          <w:iCs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  <w:t>‘Jing</w:t>
      </w:r>
      <w:r>
        <w:rPr>
          <w:rFonts w:hint="eastAsia" w:ascii="Times New Roman" w:hAnsi="Times New Roman" w:eastAsia="仿宋_GB2312" w:cs="Times New Roman"/>
          <w:i w:val="0"/>
          <w:iCs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  <w:t>861’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类别：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引种驯化品种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树势中庸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偏旺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，树姿开张，分枝力强，侧芽形成混合芽的比率为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96%，侧枝果枝率达86.5%，嫁接后第二年开始形成雌花，雄花在2年后出现，雌花序多着生2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~ 3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朵雌花，坐果率约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0%，双果率约74%。青皮较薄；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雌先型，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坚果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长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圆形，果基圆，果顶平；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纵径3.6cm，横径3.4cm，侧径3.4cm，坚果重9.9g。壳面较光滑，麻点小，色较浅;缝合线窄而平，结合较紧密，壳厚0.8mm。内褶壁退化，横隔膜膜质，易取整仁。核仁充实饱满，重6.6g，出仁率67.7%。核仁含脂肪，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62.41g/100g，蛋白质含量19.22g/100g，Se含量0.1798mg/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k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栽培技术要点：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选择背风向阳，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排、灌条件良好的丘陵山地和平地建园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海拔800 ~ 1000m间，避免在低洼地或风口栽植。株行距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以3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m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×4m、3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m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×5m、4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m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×5m为宜。栽植时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按8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1配置授粉树，授粉品种选用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辽</w:t>
      </w:r>
      <w:r>
        <w:rPr>
          <w:rFonts w:ascii="Times New Roman" w:hAnsi="Times New Roman" w:eastAsia="仿宋_GB2312"/>
          <w:sz w:val="28"/>
          <w:szCs w:val="28"/>
          <w:highlight w:val="none"/>
        </w:rPr>
        <w:t>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1号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雄先型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。树形宜选用疏散分层形和自然开心形，定干高度</w:t>
      </w:r>
      <w:r>
        <w:rPr>
          <w:rFonts w:ascii="Times New Roman" w:hAnsi="Times New Roman" w:eastAsia="仿宋_GB2312"/>
          <w:sz w:val="28"/>
          <w:szCs w:val="28"/>
          <w:highlight w:val="none"/>
        </w:rPr>
        <w:t>80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100cm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加强水、肥管理和病虫害防治。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适宜种植范围：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山西省太原以南核桃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适生区域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鲜食、加工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山西农业大学果树研究所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左权县林业局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王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勇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史高川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武彦霞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郝炳伟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李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燕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崔树恩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117" w:leftChars="532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王春顺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田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鑫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李夏媛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郭忠宝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侯东梅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王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  <w:highlight w:val="none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28"/>
          <w:szCs w:val="28"/>
          <w:highlight w:val="none"/>
        </w:rPr>
      </w:pPr>
      <w:bookmarkStart w:id="1" w:name="_Toc2384"/>
      <w:r>
        <w:rPr>
          <w:rFonts w:ascii="Times New Roman" w:hAnsi="Times New Roman"/>
          <w:b/>
          <w:kern w:val="44"/>
          <w:sz w:val="28"/>
          <w:szCs w:val="28"/>
          <w:highlight w:val="none"/>
        </w:rPr>
        <w:t>名称：礼品2号</w:t>
      </w:r>
      <w:bookmarkEnd w:id="1"/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b/>
          <w:bCs/>
          <w:sz w:val="28"/>
          <w:szCs w:val="28"/>
          <w:highlight w:val="none"/>
        </w:rPr>
        <w:t>树种：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核桃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学名：</w:t>
      </w:r>
      <w:r>
        <w:rPr>
          <w:rFonts w:ascii="Times New Roman" w:hAnsi="Times New Roman" w:eastAsia="仿宋_GB2312"/>
          <w:i/>
          <w:iCs/>
          <w:sz w:val="28"/>
          <w:szCs w:val="28"/>
          <w:highlight w:val="none"/>
        </w:rPr>
        <w:t>Juglans regia</w:t>
      </w:r>
      <w:r>
        <w:rPr>
          <w:rFonts w:hint="eastAsia" w:ascii="Times New Roman" w:hAnsi="Times New Roman" w:eastAsia="仿宋_GB2312"/>
          <w:i/>
          <w:iCs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‘Lipin 2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hao'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类别：引种驯化品种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品种特性：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雌先型。树体长势健壮，树姿较开张，树冠半圆形。雌花柱头黄绿色；雄花序长11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15cm，果枝结果后易出现二次雄花序，且二次雄花序较一次雄花序长，长达35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40cm。连续结果能力强，分枝力中等，单果率平均59%，双果率平均41%。青果大，三径均值5.4cm，青皮果重81.4g；青果鲜核仁肥厚饱满，易取，种皮易剥离。坚果长圆形，果大，纵径4.1cm，横径3.7cm，侧径3.8cm，三径平均3.9cm，壳厚0.89mm，单果重16.4g，壳面较光，刻纹少；隔膜膜质，内褶壁退化，易取整仁，出仁率61.6%；核仁饱满肥厚，内种皮浅黄色，味香不涩，脂肪含量69.2%。果实成熟期早，在晋南地区7月下旬核仁充实有香味，可采摘上市鲜食食用，口感香甜脆嫩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栽培技术要点：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适宜在平原和丘陵山地，土层厚度在1.0m以上，土壤pH值6.5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8.5，地下水位1.5m以上，排水良好的地方建园。在平地水肥条件较好地栽植，株行距5m×7m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>；</w:t>
      </w:r>
      <w:r>
        <w:rPr>
          <w:rFonts w:ascii="Times New Roman" w:hAnsi="Times New Roman" w:eastAsia="仿宋_GB2312"/>
          <w:sz w:val="28"/>
          <w:szCs w:val="28"/>
          <w:highlight w:val="none"/>
        </w:rPr>
        <w:t>在丘陵、山地栽植，株行距（4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5）m×（5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7）m，行距依梯田宽度适当调整。授粉树选用辽宁1号等品种，配置比例8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10:1。采用小冠疏散分层形或纺锤形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树形</w:t>
      </w:r>
      <w:r>
        <w:rPr>
          <w:rFonts w:ascii="Times New Roman" w:hAnsi="Times New Roman" w:eastAsia="仿宋_GB2312"/>
          <w:sz w:val="28"/>
          <w:szCs w:val="28"/>
          <w:highlight w:val="none"/>
        </w:rPr>
        <w:t>，定干高度80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100cm，选留5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6个主枝即可。幼龄树整形注意对一年生枝中短截，角度小的枝要多拉枝。盛果期，疏枝、回缩结合，注意对果苔副梢的处理，可于夏季果苔副梢40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50cm时多次摘心控制生长或当年秋季落叶前剪除副梢，促进侧花芽充实饱满。加强水、肥管理和病虫害防治。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适宜种植范围：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山西省晋中市、吕梁市、临汾市、运城市核桃适生区域。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鲜食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加工</w:t>
      </w:r>
      <w:r>
        <w:rPr>
          <w:rFonts w:ascii="Times New Roman" w:hAnsi="Times New Roman" w:eastAsia="仿宋_GB2312"/>
          <w:sz w:val="28"/>
          <w:szCs w:val="28"/>
          <w:highlight w:val="none"/>
        </w:rPr>
        <w:t>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山西省林业和草原科学研究院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常月梅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高俊仙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李永琛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柴小亚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高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见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冯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斌 </w:t>
      </w:r>
    </w:p>
    <w:p>
      <w:pPr>
        <w:spacing w:line="500" w:lineRule="exact"/>
        <w:ind w:firstLine="1120" w:firstLineChars="400"/>
        <w:rPr>
          <w:rFonts w:ascii="Times New Roman" w:hAnsi="Times New Roman" w:eastAsia="宋体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刘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健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安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琦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刘海鹏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赵宝军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刘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枫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宫永红</w:t>
      </w:r>
    </w:p>
    <w:p>
      <w:pPr>
        <w:keepNext/>
        <w:keepLines/>
        <w:widowControl w:val="0"/>
        <w:bidi w:val="0"/>
        <w:spacing w:beforeLines="0" w:beforeAutospacing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/>
          <w:kern w:val="44"/>
          <w:sz w:val="32"/>
          <w:szCs w:val="24"/>
          <w:highlight w:val="none"/>
          <w:lang w:val="en-US" w:eastAsia="zh-CN" w:bidi="ar-SA"/>
        </w:rPr>
        <w:t xml:space="preserve"> </w:t>
      </w:r>
    </w:p>
    <w:p>
      <w:pPr>
        <w:keepNext/>
        <w:keepLines/>
        <w:widowControl w:val="0"/>
        <w:bidi w:val="0"/>
        <w:spacing w:beforeLines="0" w:beforeAutospacing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</w:pPr>
      <w:bookmarkStart w:id="2" w:name="_Toc13672"/>
      <w:r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  <w:t>名称：早蜜脆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树种：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iCs/>
          <w:sz w:val="28"/>
          <w:szCs w:val="28"/>
          <w:highlight w:val="none"/>
        </w:rPr>
        <w:t>Ziziphus jujuba</w:t>
      </w:r>
      <w:r>
        <w:rPr>
          <w:rFonts w:hint="eastAsia" w:ascii="Times New Roman" w:hAnsi="Times New Roman" w:eastAsia="仿宋_GB2312" w:cs="Times New Roman"/>
          <w:i/>
          <w:iCs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  <w:t>‘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  <w:lang w:val="en-US" w:eastAsia="zh-CN"/>
        </w:rPr>
        <w:t>Zaomicui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  <w:t>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类别：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优良无性系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树势中庸，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成枝力强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，树体成型快。枣头枝长215 ~ 250cm，二次枝平均长100 ~ 110 cm，枣吊长35 ~ 40 cm，着生叶片17 ~ 20片。叶片深绿色卵状披针形，叶片厚。花量少，花序平均着生3 ~ 5朵，花蕾大。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花期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较冬枣早5 ~ 7天，膨果速度快，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果实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较冬枣早熟15 ~ 20天，平均单果重18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g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，最大单果重25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g。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果形近梨形，纵横径为 3.5 cm×3.4 cm，果色亮红，果皮薄、果肉酥脆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可溶性固形物含量25%，丰产性好。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highlight w:val="none"/>
        </w:rPr>
        <w:t>栽培技术要点：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适宜透气性好的砂壤土。株行距（1.0 ~ 2.0）m×(2.0 ~ 3.0)m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。采用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主干形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树形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，树高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2m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左右，均匀分布 20 ~ 25个二次枝。及时更新盛果期结果枝组，以3 ~ 4年生枝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结果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为主。注意合理负载，前期产量控制在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1000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 xml:space="preserve"> kg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亩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，盛果期不应超过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2000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 xml:space="preserve"> kg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亩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。萌芽期，注意防控食芽象甲、绿盲蝽、枣瘿蚊等害虫。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highlight w:val="none"/>
        </w:rPr>
        <w:t>适宜种植范围：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山西省中南部枣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树适生区域。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鲜食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山西农业大学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陈晓斌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罗春香  张瑞姿  何永波  李  磊  赵  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      畅元生  陈  嫣  吴春华  王海燕  李  倩  贾民隆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      吴瑞香  孔创业  白东红  张生智  李永平  郭文义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      武金山</w:t>
      </w:r>
    </w:p>
    <w:p>
      <w:pPr>
        <w:keepNext/>
        <w:keepLines/>
        <w:widowControl w:val="0"/>
        <w:bidi w:val="0"/>
        <w:spacing w:beforeLines="0" w:beforeAutospacing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</w:pPr>
      <w:bookmarkStart w:id="3" w:name="_Toc1443"/>
    </w:p>
    <w:p>
      <w:pPr>
        <w:keepNext/>
        <w:keepLines/>
        <w:widowControl w:val="0"/>
        <w:bidi w:val="0"/>
        <w:spacing w:beforeLines="0" w:beforeAutospacing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  <w:t>名称：猗冬1号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树种：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iCs/>
          <w:sz w:val="28"/>
          <w:szCs w:val="28"/>
          <w:highlight w:val="none"/>
        </w:rPr>
        <w:t>Ziziphus jujuba</w:t>
      </w:r>
      <w:r>
        <w:rPr>
          <w:rFonts w:hint="eastAsia" w:ascii="Times New Roman" w:hAnsi="Times New Roman" w:eastAsia="仿宋_GB2312" w:cs="Times New Roman"/>
          <w:i/>
          <w:iCs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  <w:t>‘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  <w:lang w:val="en-US" w:eastAsia="zh-CN"/>
        </w:rPr>
        <w:t>Y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  <w:t>idong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  <w:t>1hao’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类别：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优良无性系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eastAsia="zh-CN"/>
        </w:rPr>
        <w:t>设施避雨条件下，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树势强健，树姿较开张，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成枝力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低。叶片大小6.37cm×3.86cm，百叶重21.5g；花量中多，花径7.9mm，花盘直径3.9mm，每花序花朵数10.5枚；果实扁圆形，色泽赭红光亮，果柄较短，梗洼深，果顶平圆微凹；果肉厚，质地酥脆，汁液多，可溶性固形物含量25.8%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果核小。平均单果重20.3g，最大单果重58.2g，果实可食率97.2%，果肉硬度8.9kg/cm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vertAlign w:val="superscript"/>
          <w:lang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。盛果期产量约1000kg/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亩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highlight w:val="none"/>
        </w:rPr>
        <w:t>栽培技术要点：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种植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地的选择、定植、施肥、水分、病虫害防控管理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，应按照GB/Z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26579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冬枣生产技术规范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执行。采用主干形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（栽植密度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330株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亩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或开心形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（栽植密度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0株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亩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树形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。盛花初期，采用留辅养枝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方式环剥，环剥时宽度要窄于冬枣，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注意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包裹保护。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树势较弱的树体，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采用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环割代替环剥。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highlight w:val="none"/>
        </w:rPr>
        <w:t>适宜种植范围：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山西省年均温11℃以上地区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设施栽培。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鲜食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山西农业大学园艺学院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临猗县林业局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杨俊强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陈红玉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凯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申仲妹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马光跃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王媛媛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117" w:leftChars="532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王达菲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虎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仝朝霞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张国强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薛新平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王五喜</w:t>
      </w:r>
    </w:p>
    <w:p>
      <w:pPr>
        <w:keepNext/>
        <w:keepLines/>
        <w:widowControl w:val="0"/>
        <w:bidi w:val="0"/>
        <w:spacing w:beforeLines="0" w:beforeAutospacing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r>
        <w:rPr>
          <w:rFonts w:ascii="Times New Roman" w:hAnsi="Times New Roman"/>
          <w:b/>
          <w:kern w:val="44"/>
          <w:sz w:val="32"/>
          <w:highlight w:val="none"/>
        </w:rPr>
        <w:t>名称：红嘎拉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b/>
          <w:bCs/>
          <w:sz w:val="28"/>
          <w:szCs w:val="28"/>
          <w:highlight w:val="none"/>
        </w:rPr>
        <w:t>树种：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苹果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学名：</w:t>
      </w:r>
      <w:r>
        <w:rPr>
          <w:rFonts w:ascii="Times New Roman" w:hAnsi="Times New Roman" w:eastAsia="仿宋_GB2312"/>
          <w:i/>
          <w:iCs/>
          <w:sz w:val="28"/>
          <w:szCs w:val="28"/>
          <w:highlight w:val="none"/>
        </w:rPr>
        <w:t>Malus pumila</w:t>
      </w:r>
      <w:r>
        <w:rPr>
          <w:rFonts w:hint="eastAsia" w:ascii="Times New Roman" w:hAnsi="Times New Roman" w:eastAsia="仿宋_GB2312"/>
          <w:i/>
          <w:iCs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‘Honggala’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类别：优良无性系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品种特性：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树</w:t>
      </w:r>
      <w:r>
        <w:rPr>
          <w:rFonts w:ascii="Times New Roman" w:hAnsi="Times New Roman" w:eastAsia="仿宋_GB2312"/>
          <w:sz w:val="28"/>
          <w:szCs w:val="28"/>
          <w:highlight w:val="none"/>
        </w:rPr>
        <w:t>势中庸，较开张。枝干灰褐色，皮孔小。叶片狭长，浓绿。花浅白色，腋花芽多</w:t>
      </w:r>
      <w:r>
        <w:rPr>
          <w:highlight w:val="none"/>
        </w:rPr>
        <w:t>，</w:t>
      </w:r>
      <w:r>
        <w:rPr>
          <w:rFonts w:ascii="Times New Roman" w:hAnsi="Times New Roman" w:eastAsia="仿宋_GB2312"/>
          <w:sz w:val="28"/>
          <w:szCs w:val="28"/>
          <w:highlight w:val="none"/>
        </w:rPr>
        <w:t>花期较长，可有效避开晚霜危害。果实近圆形，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表</w:t>
      </w:r>
      <w:r>
        <w:rPr>
          <w:rFonts w:ascii="Times New Roman" w:hAnsi="Times New Roman" w:eastAsia="仿宋_GB2312"/>
          <w:sz w:val="28"/>
          <w:szCs w:val="28"/>
          <w:highlight w:val="none"/>
        </w:rPr>
        <w:t>面光洁、浓红；果肉黄白，细脆，汁多，口感香甜；果实整齐度高，平均单果重210g左右。果 实 可 溶 性 固 形 物 含 量 15.0%左右，总 糖 含 量 12.0g/100g左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右</w:t>
      </w:r>
      <w:r>
        <w:rPr>
          <w:rFonts w:ascii="Times New Roman" w:hAnsi="Times New Roman" w:eastAsia="仿宋_GB2312"/>
          <w:sz w:val="28"/>
          <w:szCs w:val="28"/>
          <w:highlight w:val="none"/>
        </w:rPr>
        <w:t>，果实去皮硬度 8.0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kg</w:t>
      </w:r>
      <w:r>
        <w:rPr>
          <w:rFonts w:ascii="Times New Roman" w:hAnsi="Times New Roman" w:eastAsia="仿宋_GB2312"/>
          <w:sz w:val="28"/>
          <w:szCs w:val="28"/>
          <w:highlight w:val="none"/>
        </w:rPr>
        <w:t>/cm</w:t>
      </w:r>
      <w:r>
        <w:rPr>
          <w:rFonts w:ascii="Times New Roman" w:hAnsi="Times New Roman" w:eastAsia="仿宋_GB2312"/>
          <w:sz w:val="28"/>
          <w:szCs w:val="28"/>
          <w:highlight w:val="none"/>
          <w:vertAlign w:val="superscript"/>
        </w:rPr>
        <w:t>2</w:t>
      </w:r>
      <w:r>
        <w:rPr>
          <w:rFonts w:ascii="Times New Roman" w:hAnsi="Times New Roman" w:eastAsia="仿宋_GB2312"/>
          <w:sz w:val="28"/>
          <w:szCs w:val="28"/>
          <w:highlight w:val="none"/>
        </w:rPr>
        <w:t>左右。在山西中部地区，8月中下旬全面着色成熟。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5年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>生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进入盛果期，</w:t>
      </w:r>
      <w:r>
        <w:rPr>
          <w:rFonts w:ascii="Times New Roman" w:hAnsi="Times New Roman" w:eastAsia="仿宋_GB2312"/>
          <w:sz w:val="28"/>
          <w:szCs w:val="28"/>
          <w:highlight w:val="none"/>
        </w:rPr>
        <w:t>平均亩产量可达3000kg，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栽培技术要点：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乔化果园株行距3m×5m，采用高光效开心树形，矮化果园株行距2m×4m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，</w:t>
      </w:r>
      <w:r>
        <w:rPr>
          <w:rFonts w:ascii="Times New Roman" w:hAnsi="Times New Roman" w:eastAsia="仿宋_GB2312"/>
          <w:sz w:val="28"/>
          <w:szCs w:val="28"/>
          <w:highlight w:val="none"/>
        </w:rPr>
        <w:t>采用自由纺锤树形。授粉品种选用红富士、王林、美8等，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主栽品种与</w:t>
      </w:r>
      <w:r>
        <w:rPr>
          <w:rFonts w:ascii="Times New Roman" w:hAnsi="Times New Roman" w:eastAsia="仿宋_GB2312"/>
          <w:sz w:val="28"/>
          <w:szCs w:val="28"/>
          <w:highlight w:val="none"/>
        </w:rPr>
        <w:t>授粉品种配置比为例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9</w:t>
      </w:r>
      <w:r>
        <w:rPr>
          <w:rFonts w:ascii="Times New Roman" w:hAnsi="Times New Roman" w:eastAsia="仿宋_GB2312"/>
          <w:sz w:val="28"/>
          <w:szCs w:val="28"/>
          <w:highlight w:val="none"/>
        </w:rPr>
        <w:t>:1。每亩留果量1.2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1.3万个。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适时</w:t>
      </w:r>
      <w:r>
        <w:rPr>
          <w:rFonts w:ascii="Times New Roman" w:hAnsi="Times New Roman" w:eastAsia="仿宋_GB2312"/>
          <w:sz w:val="28"/>
          <w:szCs w:val="28"/>
          <w:highlight w:val="none"/>
        </w:rPr>
        <w:t>加强水、肥管理和病虫害防治。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适宜种植范围：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山西省中南部苹果适生区域。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鲜食。</w:t>
      </w:r>
    </w:p>
    <w:p>
      <w:pPr>
        <w:spacing w:line="500" w:lineRule="exact"/>
        <w:ind w:left="1124" w:hanging="1124" w:hanging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山西农业大学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牛自勉  蔚  露  林  琭  何永波  王红宁  李  全</w:t>
      </w:r>
    </w:p>
    <w:p>
      <w:pPr>
        <w:spacing w:line="500" w:lineRule="exact"/>
        <w:ind w:left="1117" w:leftChars="532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廉国武  李志强  谢  鹏</w:t>
      </w: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 w:cs="Times New Roman"/>
          <w:b/>
          <w:bCs/>
          <w:kern w:val="44"/>
          <w:sz w:val="32"/>
          <w:szCs w:val="32"/>
          <w:highlight w:val="none"/>
        </w:rPr>
      </w:pPr>
      <w:bookmarkStart w:id="4" w:name="_Toc25757"/>
      <w:r>
        <w:rPr>
          <w:rFonts w:hint="eastAsia" w:ascii="Times New Roman" w:hAnsi="Times New Roman" w:cs="宋体"/>
          <w:b/>
          <w:bCs/>
          <w:kern w:val="44"/>
          <w:sz w:val="32"/>
          <w:szCs w:val="32"/>
          <w:highlight w:val="none"/>
        </w:rPr>
        <w:t>名称：蒲香红</w:t>
      </w:r>
      <w:bookmarkEnd w:id="4"/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  <w:highlight w:val="none"/>
        </w:rPr>
        <w:t>树种：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苹果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学名：</w:t>
      </w:r>
      <w:r>
        <w:rPr>
          <w:rFonts w:ascii="Times New Roman" w:hAnsi="Times New Roman" w:eastAsia="仿宋_GB2312" w:cs="Times New Roman"/>
          <w:i/>
          <w:iCs/>
          <w:sz w:val="28"/>
          <w:szCs w:val="28"/>
          <w:highlight w:val="none"/>
        </w:rPr>
        <w:t>Malus</w:t>
      </w:r>
      <w:r>
        <w:rPr>
          <w:rFonts w:hint="eastAsia" w:ascii="Times New Roman" w:hAnsi="Times New Roman" w:eastAsia="仿宋_GB2312" w:cs="Times New Roman"/>
          <w:i/>
          <w:iCs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i/>
          <w:iCs/>
          <w:sz w:val="28"/>
          <w:szCs w:val="28"/>
          <w:highlight w:val="none"/>
        </w:rPr>
        <w:t>pumila</w:t>
      </w:r>
      <w:r>
        <w:rPr>
          <w:rFonts w:hint="eastAsia" w:ascii="Times New Roman" w:hAnsi="Times New Roman" w:eastAsia="仿宋_GB2312" w:cs="Times New Roman"/>
          <w:i/>
          <w:iCs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‘Puxianghong’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类别：优良无性系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宋体"/>
          <w:b/>
          <w:bCs/>
          <w:sz w:val="28"/>
          <w:szCs w:val="28"/>
          <w:highlight w:val="none"/>
        </w:rPr>
        <w:t>品种特性：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树体生长中庸、开张，腋花芽多，早果性强。果实易着色，色彩浓红，平均着色面积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80%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以上，平均单果重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350g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，属大果型易着色品种。果肉酸甜适口，品质优良，可溶性固形物含量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16%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；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5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>生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进入盛果期，丰产，平均产量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2500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kg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/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亩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。树体抗逆性强，能有效规避苹果花期晚霜危害。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宋体"/>
          <w:b/>
          <w:bCs/>
          <w:sz w:val="28"/>
          <w:szCs w:val="28"/>
          <w:highlight w:val="none"/>
        </w:rPr>
        <w:t>栽培技术要点：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乔化果园株行距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m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×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5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m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，矮化果园株行距为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m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×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m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。树形采用小冠开心树形、自然开心树形或自由纺锤树形，中长果枝修剪。授粉品种选用嘎拉系、金冠系、富士系等。需要分期疏花疏果，平均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25cm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左右留一个标准果。加强果园土壤培肥和肥水管理。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宋体"/>
          <w:b/>
          <w:bCs/>
          <w:sz w:val="28"/>
          <w:szCs w:val="28"/>
          <w:highlight w:val="none"/>
        </w:rPr>
        <w:t>适宜种植范围：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山西省中南部苹果</w:t>
      </w:r>
      <w:r>
        <w:rPr>
          <w:rFonts w:ascii="Times New Roman" w:hAnsi="Times New Roman" w:eastAsia="仿宋_GB2312"/>
          <w:sz w:val="28"/>
          <w:szCs w:val="28"/>
          <w:highlight w:val="none"/>
        </w:rPr>
        <w:t>适生区域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宋体"/>
          <w:b/>
          <w:bCs/>
          <w:sz w:val="28"/>
          <w:szCs w:val="28"/>
          <w:highlight w:val="none"/>
        </w:rPr>
        <w:t>主要用途：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鲜食、加工。</w:t>
      </w:r>
    </w:p>
    <w:p>
      <w:pPr>
        <w:spacing w:line="500" w:lineRule="exact"/>
        <w:ind w:left="31680" w:hanging="1124" w:hangingChars="4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宋体"/>
          <w:b/>
          <w:bCs/>
          <w:sz w:val="28"/>
          <w:szCs w:val="28"/>
          <w:highlight w:val="none"/>
        </w:rPr>
        <w:t>申请人：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蒲县产业发展综合服务中心</w:t>
      </w:r>
    </w:p>
    <w:p>
      <w:pPr>
        <w:spacing w:line="500" w:lineRule="exact"/>
        <w:ind w:left="31680" w:hanging="1245" w:hangingChars="443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宋体"/>
          <w:b/>
          <w:bCs/>
          <w:sz w:val="28"/>
          <w:szCs w:val="28"/>
          <w:highlight w:val="none"/>
        </w:rPr>
        <w:t>选育人：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程晓廷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卢志俊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何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江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董阿梅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高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宇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田丰庆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 </w:t>
      </w:r>
    </w:p>
    <w:p>
      <w:pPr>
        <w:spacing w:line="500" w:lineRule="exact"/>
        <w:ind w:left="1231" w:leftChars="532" w:hanging="114" w:hangingChars="41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李志鹏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白剑锋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王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光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史睿堃</w:t>
      </w:r>
    </w:p>
    <w:p>
      <w:pPr>
        <w:keepNext/>
        <w:keepLines/>
        <w:widowControl w:val="0"/>
        <w:bidi w:val="0"/>
        <w:spacing w:beforeLines="0" w:beforeAutospacing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</w:pPr>
    </w:p>
    <w:p>
      <w:pPr>
        <w:keepNext/>
        <w:keepLines/>
        <w:widowControl w:val="0"/>
        <w:bidi w:val="0"/>
        <w:spacing w:beforeLines="0" w:beforeAutospacing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  <w:t>名称：农乐红6号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树种：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油桃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iCs/>
          <w:sz w:val="28"/>
          <w:szCs w:val="28"/>
          <w:highlight w:val="none"/>
        </w:rPr>
        <w:t xml:space="preserve">Prunus persica 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  <w:t>var.</w:t>
      </w:r>
      <w:r>
        <w:rPr>
          <w:rFonts w:hint="default" w:ascii="Times New Roman" w:hAnsi="Times New Roman" w:eastAsia="仿宋_GB2312" w:cs="Times New Roman"/>
          <w:i/>
          <w:iCs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i/>
          <w:iCs/>
          <w:sz w:val="28"/>
          <w:szCs w:val="28"/>
          <w:highlight w:val="none"/>
          <w:lang w:val="en-US" w:eastAsia="zh-CN"/>
        </w:rPr>
        <w:t>n</w:t>
      </w:r>
      <w:r>
        <w:rPr>
          <w:rFonts w:hint="default" w:ascii="Times New Roman" w:hAnsi="Times New Roman" w:eastAsia="仿宋_GB2312" w:cs="Times New Roman"/>
          <w:i/>
          <w:iCs/>
          <w:sz w:val="28"/>
          <w:szCs w:val="28"/>
          <w:highlight w:val="none"/>
        </w:rPr>
        <w:t>ectarina</w:t>
      </w:r>
      <w:r>
        <w:rPr>
          <w:rFonts w:hint="eastAsia" w:ascii="Times New Roman" w:hAnsi="Times New Roman" w:eastAsia="仿宋_GB2312" w:cs="Times New Roman"/>
          <w:i/>
          <w:iCs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  <w:t>‘Nonglehong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  <w:t>6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  <w:lang w:val="en-US" w:eastAsia="zh-CN"/>
        </w:rPr>
        <w:t>hao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  <w:t>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类别：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eastAsia="zh-CN"/>
        </w:rPr>
        <w:t>树姿半开张，树势较旺。新梢年平均生长量73.4cm，一年生枝阳面紫红色，背面绿色至浅褐色，长果枝节间长1.6cm。叶片为披针形，长12.5cm，宽3.1cm，先端渐尖，基部楔形，叶面较平展，叶缘为钝锯齿状；叶柄长0.78cm，叶片绿色，主脉浅黄色，侧脉末端交叉。花两性，粉红色，具蜜腺3个，花粉量大，自花结实率高。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val="en-US" w:eastAsia="zh-CN"/>
        </w:rPr>
        <w:t>在运城市地区，3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val="en-US" w:eastAsia="zh-CN"/>
        </w:rPr>
        <w:t>下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eastAsia="zh-CN"/>
        </w:rPr>
        <w:t>旬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val="en-US" w:eastAsia="zh-CN"/>
        </w:rPr>
        <w:t>萌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eastAsia="zh-CN"/>
        </w:rPr>
        <w:t>芽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eastAsia="zh-CN"/>
        </w:rPr>
        <w:t>4月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val="en-US" w:eastAsia="zh-CN"/>
        </w:rPr>
        <w:t>初开花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val="en-US" w:eastAsia="zh-CN"/>
        </w:rPr>
        <w:t>6月底至7月初成熟，果实发育期90天左右，属于中早熟品种。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eastAsia="zh-CN"/>
        </w:rPr>
        <w:t>平均单果重150g，可溶性固形物含量16%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eastAsia="zh-CN"/>
        </w:rPr>
        <w:t>22%。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val="en-US" w:eastAsia="zh-CN"/>
        </w:rPr>
        <w:t>果顶尖圆，缝合线浅，裂果轻。果皮底色为白色，果面红色，光滑无毛，外观艳丽。果肉白色，两侧对称。果皮中厚，果皮与果肉易剥离，风味浓甜。果核浅棕色，粘核。采摘期长，耐储运性良好。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栽培技术要点：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选择土壤肥沃、交通方便、有灌溉条件、排水良好的坡地或平地建园。株行距（1.0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1.2）m×（3.0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3.5）m。采用V字形或主干形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树形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。及时夏剪，在果实成熟前适当摘叶，使果面着色均匀。加强水、肥管理和病虫害防治。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适宜种植范围：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山西省运城市油桃适生区域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鲜食。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124" w:hanging="1124" w:hangingChars="40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山西中农乐农业科技股份有限公司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杨良杰  胡肖龙  贾民隆  廉晓军  刘  乐  王万魁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1120" w:firstLineChars="40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赵寓冬  姚敏敏  冯炳钊</w:t>
      </w:r>
    </w:p>
    <w:p>
      <w:pPr>
        <w:keepNext/>
        <w:keepLines/>
        <w:widowControl w:val="0"/>
        <w:bidi w:val="0"/>
        <w:spacing w:beforeLines="0" w:beforeAutospacing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</w:pPr>
    </w:p>
    <w:p>
      <w:pPr>
        <w:keepNext/>
        <w:keepLines/>
        <w:widowControl w:val="0"/>
        <w:bidi w:val="0"/>
        <w:spacing w:beforeLines="0" w:beforeAutospacing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</w:pPr>
      <w:bookmarkStart w:id="5" w:name="_Toc24982"/>
      <w:r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  <w:t>名称：农乐红小公主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树种：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油桃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iCs/>
          <w:sz w:val="28"/>
          <w:szCs w:val="28"/>
          <w:highlight w:val="none"/>
        </w:rPr>
        <w:t xml:space="preserve">Prunus persica 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  <w:t>var.</w:t>
      </w:r>
      <w:r>
        <w:rPr>
          <w:rFonts w:hint="default" w:ascii="Times New Roman" w:hAnsi="Times New Roman" w:eastAsia="仿宋_GB2312" w:cs="Times New Roman"/>
          <w:i/>
          <w:iCs/>
          <w:sz w:val="28"/>
          <w:szCs w:val="28"/>
          <w:highlight w:val="none"/>
        </w:rPr>
        <w:t xml:space="preserve"> nectarina</w:t>
      </w:r>
      <w:r>
        <w:rPr>
          <w:rFonts w:hint="default" w:ascii="Times New Roman" w:hAnsi="Times New Roman" w:eastAsia="仿宋_GB2312" w:cs="Times New Roman"/>
          <w:i/>
          <w:iCs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  <w:t>‘Nonglehong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  <w:lang w:val="en-US" w:eastAsia="zh-CN"/>
        </w:rPr>
        <w:t xml:space="preserve"> X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  <w:t>iaogongzhu’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类别：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优良无性系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树姿半开张，树势较旺盛。新梢平均生长量80.4cm，一年生枝阳面紫红色，背面绿色至浅褐色，长果枝节间长1.8cm。叶片披针形，长11.8cm，宽3.6cm，先端渐尖，基部楔形；叶面较平展，叶缘为钝锯齿状。花单瓣，花粉量大，自花结实率高。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在运城市地区，3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下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旬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芽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4月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初开花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6月中、下旬成熟，果实发育期80天左右，属于中早熟品种。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平均单果重50g，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最大80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g，可溶性固形物含量1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%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%。果实圆形，果面光滑，无绒毛，果皮中厚，果肉白色，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质地脆硬，半离核，风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味浓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甜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栽培技术要点：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选择交通方便、有灌溉条件的地方建园。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采用V字形或主干形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树形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株行距1.2m×3.5m（V字形）或1.0m×3.0m（主干形）。幼树对选留的主枝适量短截。及时夏剪，在果实成熟前适当摘叶，使果面着色均匀。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加强水、肥管理和病虫害防治。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适宜种植范围：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山西省运城市油桃适生区域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鲜食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124" w:hanging="1124" w:hangingChars="40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山西农业大学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山西中农乐农业科技股份有限公司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秦国杰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杨良杰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安晓宁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刘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毅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胡肖龙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廉晓军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1120" w:firstLineChars="40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梁长梅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刘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乐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宋小平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赵寓冬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姚敏敏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冯炳钊</w:t>
      </w:r>
    </w:p>
    <w:p>
      <w:pPr>
        <w:rPr>
          <w:highlight w:val="none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bookmarkStart w:id="6" w:name="_Toc18709"/>
      <w:r>
        <w:rPr>
          <w:rFonts w:ascii="Times New Roman" w:hAnsi="Times New Roman"/>
          <w:b/>
          <w:kern w:val="44"/>
          <w:sz w:val="32"/>
          <w:highlight w:val="none"/>
        </w:rPr>
        <w:t>名称：巨茉莉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b/>
          <w:bCs/>
          <w:sz w:val="28"/>
          <w:szCs w:val="28"/>
          <w:highlight w:val="none"/>
        </w:rPr>
        <w:t>树种：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葡萄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学名：</w:t>
      </w:r>
      <w:r>
        <w:rPr>
          <w:rFonts w:ascii="Times New Roman" w:hAnsi="Times New Roman" w:eastAsia="仿宋_GB2312"/>
          <w:i/>
          <w:iCs/>
          <w:sz w:val="28"/>
          <w:szCs w:val="28"/>
          <w:highlight w:val="none"/>
        </w:rPr>
        <w:t xml:space="preserve">Vitis vinifera </w:t>
      </w:r>
      <w:r>
        <w:rPr>
          <w:rFonts w:ascii="Times New Roman" w:hAnsi="Times New Roman" w:eastAsia="仿宋_GB2312"/>
          <w:sz w:val="28"/>
          <w:szCs w:val="28"/>
          <w:highlight w:val="none"/>
        </w:rPr>
        <w:t>‘Jumoli’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类别：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引种驯化品种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品种特性：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属欧美杂种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。</w:t>
      </w:r>
      <w:r>
        <w:rPr>
          <w:rFonts w:ascii="Times New Roman" w:hAnsi="Times New Roman" w:eastAsia="仿宋_GB2312"/>
          <w:sz w:val="28"/>
          <w:szCs w:val="28"/>
          <w:highlight w:val="none"/>
        </w:rPr>
        <w:t>嫩梢绿色，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匍匐绒毛密，梢尖半开张。</w:t>
      </w:r>
      <w:r>
        <w:rPr>
          <w:rFonts w:ascii="Times New Roman" w:hAnsi="Times New Roman" w:eastAsia="仿宋_GB2312"/>
          <w:sz w:val="28"/>
          <w:szCs w:val="28"/>
          <w:highlight w:val="none"/>
        </w:rPr>
        <w:t>幼叶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黄</w:t>
      </w:r>
      <w:r>
        <w:rPr>
          <w:rFonts w:ascii="Times New Roman" w:hAnsi="Times New Roman" w:eastAsia="仿宋_GB2312"/>
          <w:sz w:val="28"/>
          <w:szCs w:val="28"/>
          <w:highlight w:val="none"/>
        </w:rPr>
        <w:t>绿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带紫红</w:t>
      </w:r>
      <w:r>
        <w:rPr>
          <w:rFonts w:ascii="Times New Roman" w:hAnsi="Times New Roman" w:eastAsia="仿宋_GB2312"/>
          <w:sz w:val="28"/>
          <w:szCs w:val="28"/>
          <w:highlight w:val="none"/>
        </w:rPr>
        <w:t>，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背面匍匐绒毛密；</w:t>
      </w:r>
      <w:r>
        <w:rPr>
          <w:rFonts w:ascii="Times New Roman" w:hAnsi="Times New Roman" w:eastAsia="仿宋_GB2312"/>
          <w:sz w:val="28"/>
          <w:szCs w:val="28"/>
          <w:highlight w:val="none"/>
        </w:rPr>
        <w:t>成龄叶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绿色，</w:t>
      </w:r>
      <w:r>
        <w:rPr>
          <w:rFonts w:ascii="Times New Roman" w:hAnsi="Times New Roman" w:eastAsia="仿宋_GB2312"/>
          <w:sz w:val="28"/>
          <w:szCs w:val="28"/>
          <w:highlight w:val="none"/>
        </w:rPr>
        <w:t>较大，呈心脏形，三裂，裂刻较浅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，叶柄洼闭合，</w:t>
      </w:r>
      <w:r>
        <w:rPr>
          <w:rFonts w:ascii="Times New Roman" w:hAnsi="Times New Roman" w:eastAsia="仿宋_GB2312"/>
          <w:sz w:val="28"/>
          <w:szCs w:val="28"/>
          <w:highlight w:val="none"/>
        </w:rPr>
        <w:t>叶背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主脉间匍匐</w:t>
      </w:r>
      <w:r>
        <w:rPr>
          <w:rFonts w:ascii="Times New Roman" w:hAnsi="Times New Roman" w:eastAsia="仿宋_GB2312"/>
          <w:sz w:val="28"/>
          <w:szCs w:val="28"/>
          <w:highlight w:val="none"/>
        </w:rPr>
        <w:t>绒毛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中等，主脉直立绒毛中等</w:t>
      </w:r>
      <w:r>
        <w:rPr>
          <w:rFonts w:ascii="Times New Roman" w:hAnsi="Times New Roman" w:eastAsia="仿宋_GB2312"/>
          <w:sz w:val="28"/>
          <w:szCs w:val="28"/>
          <w:highlight w:val="none"/>
        </w:rPr>
        <w:t>；枝条成熟后为浅褐色，萌芽率可达85%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，</w:t>
      </w:r>
      <w:r>
        <w:rPr>
          <w:rFonts w:ascii="Times New Roman" w:hAnsi="Times New Roman" w:eastAsia="仿宋_GB2312"/>
          <w:sz w:val="28"/>
          <w:szCs w:val="28"/>
          <w:highlight w:val="none"/>
        </w:rPr>
        <w:t>二次结果习性较强。果穗圆锥形带副穗，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小，平均</w:t>
      </w:r>
      <w:r>
        <w:rPr>
          <w:rFonts w:ascii="Times New Roman" w:hAnsi="Times New Roman" w:eastAsia="仿宋_GB2312"/>
          <w:sz w:val="28"/>
          <w:szCs w:val="28"/>
          <w:highlight w:val="none"/>
        </w:rPr>
        <w:t>穗重270g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300g；果粒紧密，椭圆形，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平均单</w:t>
      </w:r>
      <w:r>
        <w:rPr>
          <w:rFonts w:ascii="Times New Roman" w:hAnsi="Times New Roman" w:eastAsia="仿宋_GB2312"/>
          <w:sz w:val="28"/>
          <w:szCs w:val="28"/>
          <w:highlight w:val="none"/>
        </w:rPr>
        <w:t>粒重4.8g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5.1g；果皮紫红色，较厚、韧；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果肉较软；</w:t>
      </w:r>
      <w:r>
        <w:rPr>
          <w:rFonts w:ascii="Times New Roman" w:hAnsi="Times New Roman" w:eastAsia="仿宋_GB2312"/>
          <w:sz w:val="28"/>
          <w:szCs w:val="28"/>
          <w:highlight w:val="none"/>
        </w:rPr>
        <w:t>具有浓郁的草莓和玫瑰香味，可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溶性固形物</w:t>
      </w:r>
      <w:r>
        <w:rPr>
          <w:rFonts w:ascii="Times New Roman" w:hAnsi="Times New Roman" w:eastAsia="仿宋_GB2312"/>
          <w:sz w:val="28"/>
          <w:szCs w:val="28"/>
          <w:highlight w:val="none"/>
        </w:rPr>
        <w:t>达18%以上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；</w:t>
      </w:r>
      <w:r>
        <w:rPr>
          <w:rFonts w:ascii="Times New Roman" w:hAnsi="Times New Roman" w:eastAsia="仿宋_GB2312"/>
          <w:sz w:val="28"/>
          <w:szCs w:val="28"/>
          <w:highlight w:val="none"/>
        </w:rPr>
        <w:t>有核，含种子1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4粒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。</w:t>
      </w:r>
      <w:r>
        <w:rPr>
          <w:rFonts w:ascii="Times New Roman" w:hAnsi="Times New Roman" w:eastAsia="仿宋_GB2312"/>
          <w:sz w:val="28"/>
          <w:szCs w:val="28"/>
          <w:highlight w:val="none"/>
        </w:rPr>
        <w:t>四倍体。在设施内经无核化处理后，无核率达98%，平均穗重650g，平均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单</w:t>
      </w:r>
      <w:r>
        <w:rPr>
          <w:rFonts w:ascii="Times New Roman" w:hAnsi="Times New Roman" w:eastAsia="仿宋_GB2312"/>
          <w:sz w:val="28"/>
          <w:szCs w:val="28"/>
          <w:highlight w:val="none"/>
        </w:rPr>
        <w:t>粒重8g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。</w:t>
      </w:r>
      <w:r>
        <w:rPr>
          <w:rFonts w:ascii="Times New Roman" w:hAnsi="Times New Roman" w:eastAsia="仿宋_GB2312"/>
          <w:sz w:val="28"/>
          <w:szCs w:val="28"/>
          <w:highlight w:val="none"/>
        </w:rPr>
        <w:t>适于设施促早栽培，1月中旬萌芽，2月中旬开花，5月上旬成熟，从萌芽到浆果充分成熟需125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140天。</w:t>
      </w:r>
    </w:p>
    <w:p>
      <w:pPr>
        <w:spacing w:line="500" w:lineRule="exact"/>
        <w:rPr>
          <w:rFonts w:hint="eastAsia"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栽培技术要点：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露地和设施栽培均可。</w:t>
      </w:r>
      <w:r>
        <w:rPr>
          <w:rFonts w:ascii="Times New Roman" w:hAnsi="Times New Roman" w:eastAsia="仿宋_GB2312"/>
          <w:sz w:val="28"/>
          <w:szCs w:val="28"/>
          <w:highlight w:val="none"/>
        </w:rPr>
        <w:t>设施栽培采用篱架，南北行，“V”形叶幕管理。株行距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（</w:t>
      </w:r>
      <w:r>
        <w:rPr>
          <w:rFonts w:ascii="Times New Roman" w:hAnsi="Times New Roman" w:eastAsia="仿宋_GB2312"/>
          <w:sz w:val="28"/>
          <w:szCs w:val="28"/>
          <w:highlight w:val="none"/>
        </w:rPr>
        <w:t>0.25m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0.35m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）</w:t>
      </w:r>
      <w:r>
        <w:rPr>
          <w:rFonts w:hint="default" w:ascii="Arial" w:hAnsi="Arial" w:eastAsia="仿宋_GB2312" w:cs="Arial"/>
          <w:sz w:val="28"/>
          <w:szCs w:val="28"/>
          <w:highlight w:val="none"/>
        </w:rPr>
        <w:t>×</w:t>
      </w:r>
      <w:r>
        <w:rPr>
          <w:rFonts w:ascii="Times New Roman" w:hAnsi="Times New Roman" w:eastAsia="仿宋_GB2312"/>
          <w:sz w:val="28"/>
          <w:szCs w:val="28"/>
          <w:highlight w:val="none"/>
        </w:rPr>
        <w:t>1.8m。夏季修剪，一年生枝条10片叶摘心，果穗以下副梢全部摘除，顶端副梢留6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7叶摘心，其余副梢采用二叶摘心法；花前花后环割，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可</w:t>
      </w:r>
      <w:r>
        <w:rPr>
          <w:rFonts w:ascii="Times New Roman" w:hAnsi="Times New Roman" w:eastAsia="仿宋_GB2312"/>
          <w:sz w:val="28"/>
          <w:szCs w:val="28"/>
          <w:highlight w:val="none"/>
        </w:rPr>
        <w:t>提高坐果率，增大果个；采前10天摘除部分老叶，改善架面通风透光条件，促进果实着色。加强花果管理，注意病虫害防治。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冬季修剪采用中长梢修剪。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适宜种植范围：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山西省设施栽培。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鲜食。</w:t>
      </w:r>
    </w:p>
    <w:p>
      <w:pPr>
        <w:spacing w:line="500" w:lineRule="exact"/>
        <w:ind w:left="1124" w:hanging="1124" w:hanging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山西农业大学、太谷县美园农林专业合作社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纪  薇  杨明霞  崔克强  韩  凯  田  鑫  赵旗峰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马小河  张隆德  范红海  高  飞  杨忠义  张晓萍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李心瑜  黎  霖  昌秦湘</w:t>
      </w: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</w:p>
    <w:bookmarkEnd w:id="6"/>
    <w:p>
      <w:pPr>
        <w:spacing w:line="500" w:lineRule="exact"/>
        <w:ind w:left="1117" w:leftChars="532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bookmarkStart w:id="7" w:name="_Toc1744"/>
    </w:p>
    <w:p>
      <w:pPr>
        <w:keepNext/>
        <w:keepLines/>
        <w:spacing w:line="500" w:lineRule="exact"/>
        <w:outlineLvl w:val="0"/>
        <w:rPr>
          <w:rFonts w:ascii="Times New Roman" w:hAnsi="Times New Roman" w:cs="Times New Roman"/>
          <w:b/>
          <w:bCs/>
          <w:kern w:val="44"/>
          <w:sz w:val="32"/>
          <w:szCs w:val="32"/>
          <w:highlight w:val="none"/>
        </w:rPr>
      </w:pPr>
      <w:bookmarkStart w:id="8" w:name="_Toc27151"/>
      <w:r>
        <w:rPr>
          <w:rFonts w:hint="eastAsia" w:ascii="Times New Roman" w:hAnsi="Times New Roman" w:cs="宋体"/>
          <w:b/>
          <w:bCs/>
          <w:kern w:val="44"/>
          <w:sz w:val="32"/>
          <w:szCs w:val="32"/>
          <w:highlight w:val="none"/>
        </w:rPr>
        <w:t>名称：苹果矮化砧木</w:t>
      </w:r>
      <w:r>
        <w:rPr>
          <w:rFonts w:ascii="Times New Roman" w:hAnsi="Times New Roman" w:cs="Times New Roman"/>
          <w:b/>
          <w:bCs/>
          <w:kern w:val="44"/>
          <w:sz w:val="32"/>
          <w:szCs w:val="32"/>
          <w:highlight w:val="none"/>
        </w:rPr>
        <w:t>SXND-1</w:t>
      </w:r>
      <w:bookmarkEnd w:id="8"/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  <w:highlight w:val="none"/>
        </w:rPr>
        <w:t>树种：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山丁子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学名：</w:t>
      </w:r>
      <w:r>
        <w:rPr>
          <w:rFonts w:ascii="Times New Roman" w:hAnsi="Times New Roman" w:eastAsia="仿宋_GB2312" w:cs="Times New Roman"/>
          <w:i/>
          <w:iCs/>
          <w:sz w:val="28"/>
          <w:szCs w:val="28"/>
          <w:highlight w:val="none"/>
        </w:rPr>
        <w:t>Malus baccata</w:t>
      </w:r>
      <w:r>
        <w:rPr>
          <w:rFonts w:hint="eastAsia" w:ascii="Times New Roman" w:hAnsi="Times New Roman" w:eastAsia="仿宋_GB2312" w:cs="Times New Roman"/>
          <w:i/>
          <w:iCs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‘SXND-1’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类别：品种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宋体"/>
          <w:b/>
          <w:bCs/>
          <w:sz w:val="28"/>
          <w:szCs w:val="28"/>
          <w:highlight w:val="none"/>
        </w:rPr>
        <w:t>品种特性：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中间砧嫁接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‘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长富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号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品种树体矮化，成龄树高度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3</w:t>
      </w:r>
      <w:r>
        <w:rPr>
          <w:rFonts w:ascii="仿宋_GB2312" w:hAnsi="Times New Roman" w:eastAsia="仿宋_GB2312" w:cs="仿宋_GB2312"/>
          <w:sz w:val="28"/>
          <w:szCs w:val="28"/>
          <w:highlight w:val="none"/>
        </w:rPr>
        <w:t>m</w:t>
      </w:r>
      <w:r>
        <w:rPr>
          <w:rFonts w:hint="eastAsia" w:ascii="仿宋_GB2312" w:hAnsi="Times New Roman" w:eastAsia="仿宋_GB2312" w:cs="仿宋_GB2312"/>
          <w:sz w:val="28"/>
          <w:szCs w:val="28"/>
          <w:highlight w:val="none"/>
        </w:rPr>
        <w:t>～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3.3m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。砧穗亲和性较好，嫁接口无明显大小脚现象，无风折、劈裂现象。嫁接树早花早果性较强，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4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>生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产量达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700kg/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亩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。果个较大，平均单果重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248g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，可溶性固形物含量提高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2%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左右。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宋体"/>
          <w:b/>
          <w:bCs/>
          <w:sz w:val="28"/>
          <w:szCs w:val="28"/>
          <w:highlight w:val="none"/>
        </w:rPr>
        <w:t>栽培技术要点：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采用中间砧建园，树形为纺锤形树形，株行距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（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1.5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m</w:t>
      </w:r>
      <w:r>
        <w:rPr>
          <w:rFonts w:hint="default" w:ascii="Arial" w:hAnsi="Arial" w:eastAsia="仿宋_GB2312" w:cs="Arial"/>
          <w:sz w:val="28"/>
          <w:szCs w:val="28"/>
          <w:highlight w:val="none"/>
        </w:rPr>
        <w:t>×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（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3.5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4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m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。嫁接树以富士、秦脆为主栽品种，授粉品种选用嘎啦系、元帅系、丹霞等，授粉品种占比约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15%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，隔株或隔行栽植。需要严格疏花、疏果，盛果期产量控制在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3000kg/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亩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左右。加强水、肥管理和病虫害防治。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宋体"/>
          <w:b/>
          <w:bCs/>
          <w:sz w:val="28"/>
          <w:szCs w:val="28"/>
          <w:highlight w:val="none"/>
        </w:rPr>
        <w:t>适宜种植范围：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山西省中南部苹果适生区域。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宋体"/>
          <w:b/>
          <w:bCs/>
          <w:sz w:val="28"/>
          <w:szCs w:val="28"/>
          <w:highlight w:val="none"/>
        </w:rPr>
        <w:t>主要用途：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苹果矮化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>中间砧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。</w:t>
      </w:r>
    </w:p>
    <w:p>
      <w:pPr>
        <w:spacing w:line="500" w:lineRule="exact"/>
        <w:ind w:left="31680" w:hanging="1124" w:hangingChars="4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宋体"/>
          <w:b/>
          <w:bCs/>
          <w:sz w:val="28"/>
          <w:szCs w:val="28"/>
          <w:highlight w:val="none"/>
        </w:rPr>
        <w:t>申请人：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山西农业大学果树研究所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宋体"/>
          <w:b/>
          <w:bCs/>
          <w:sz w:val="28"/>
          <w:szCs w:val="28"/>
          <w:highlight w:val="none"/>
        </w:rPr>
        <w:t>选育人：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杨廷桢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蔡华成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高敬东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王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骞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李春燕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杜学梅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王淑婷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武彦霞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王芸芸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畅文选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卫长秋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贺建生</w:t>
      </w:r>
    </w:p>
    <w:p>
      <w:pPr>
        <w:spacing w:line="500" w:lineRule="exact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</w:p>
    <w:bookmarkEnd w:id="7"/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bookmarkStart w:id="9" w:name="_Toc18892"/>
      <w:bookmarkStart w:id="10" w:name="_Toc28380"/>
      <w:r>
        <w:rPr>
          <w:rFonts w:hint="eastAsia" w:ascii="Times New Roman" w:hAnsi="Times New Roman"/>
          <w:b/>
          <w:kern w:val="44"/>
          <w:sz w:val="32"/>
          <w:highlight w:val="none"/>
        </w:rPr>
        <w:t>名称：苹果砧木</w:t>
      </w:r>
      <w:r>
        <w:rPr>
          <w:rFonts w:ascii="Times New Roman" w:hAnsi="Times New Roman"/>
          <w:b/>
          <w:kern w:val="44"/>
          <w:sz w:val="32"/>
          <w:highlight w:val="none"/>
        </w:rPr>
        <w:t>Y-4</w:t>
      </w:r>
      <w:bookmarkEnd w:id="9"/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  <w:t>树种：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山丁子</w:t>
      </w:r>
    </w:p>
    <w:p>
      <w:pPr>
        <w:spacing w:line="500" w:lineRule="exact"/>
        <w:rPr>
          <w:rFonts w:ascii="Times New Roman" w:hAnsi="Times New Roman" w:eastAsia="仿宋_GB2312"/>
          <w:i/>
          <w:iCs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sz w:val="28"/>
          <w:szCs w:val="28"/>
          <w:highlight w:val="none"/>
        </w:rPr>
        <w:t>学名：</w:t>
      </w:r>
      <w:r>
        <w:rPr>
          <w:rFonts w:ascii="Times New Roman" w:hAnsi="Times New Roman" w:eastAsia="仿宋_GB2312"/>
          <w:i/>
          <w:iCs/>
          <w:sz w:val="28"/>
          <w:szCs w:val="28"/>
          <w:highlight w:val="none"/>
        </w:rPr>
        <w:t xml:space="preserve">Malus baccata </w:t>
      </w:r>
      <w:r>
        <w:rPr>
          <w:rFonts w:ascii="Times New Roman" w:hAnsi="Times New Roman" w:eastAsia="仿宋_GB2312"/>
          <w:sz w:val="28"/>
          <w:szCs w:val="28"/>
          <w:highlight w:val="none"/>
        </w:rPr>
        <w:t>‘Y-4’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sz w:val="28"/>
          <w:szCs w:val="28"/>
          <w:highlight w:val="none"/>
        </w:rPr>
        <w:t>类别：品种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hint="eastAsia" w:ascii="Times New Roman" w:hAnsi="Times New Roman" w:eastAsiaTheme="minorEastAsia"/>
          <w:b/>
          <w:bCs/>
          <w:sz w:val="28"/>
          <w:szCs w:val="28"/>
          <w:highlight w:val="none"/>
        </w:rPr>
        <w:t>品种特性：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Y-4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中间砧嫁接树体半矮化，以八棱海棠为基砧，嫁接</w:t>
      </w:r>
      <w:r>
        <w:rPr>
          <w:rFonts w:ascii="Times New Roman" w:hAnsi="Times New Roman" w:eastAsia="仿宋_GB2312"/>
          <w:sz w:val="28"/>
          <w:szCs w:val="28"/>
          <w:highlight w:val="none"/>
        </w:rPr>
        <w:t>‘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嘎啦</w:t>
      </w:r>
      <w:r>
        <w:rPr>
          <w:rFonts w:ascii="Times New Roman" w:hAnsi="Times New Roman" w:eastAsia="仿宋_GB2312"/>
          <w:sz w:val="28"/>
          <w:szCs w:val="28"/>
          <w:highlight w:val="none"/>
        </w:rPr>
        <w:t>’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、</w:t>
      </w:r>
      <w:r>
        <w:rPr>
          <w:rFonts w:ascii="Times New Roman" w:hAnsi="Times New Roman" w:eastAsia="仿宋_GB2312"/>
          <w:sz w:val="28"/>
          <w:szCs w:val="28"/>
          <w:highlight w:val="none"/>
        </w:rPr>
        <w:t>‘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长富</w:t>
      </w:r>
      <w:r>
        <w:rPr>
          <w:rFonts w:ascii="Times New Roman" w:hAnsi="Times New Roman" w:eastAsia="仿宋_GB2312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号</w:t>
      </w:r>
      <w:r>
        <w:rPr>
          <w:rFonts w:ascii="Times New Roman" w:hAnsi="Times New Roman" w:eastAsia="仿宋_GB2312"/>
          <w:sz w:val="28"/>
          <w:szCs w:val="28"/>
          <w:highlight w:val="none"/>
        </w:rPr>
        <w:t>’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等品种，成龄树高</w:t>
      </w:r>
      <w:r>
        <w:rPr>
          <w:rFonts w:ascii="Times New Roman" w:hAnsi="Times New Roman" w:eastAsia="仿宋_GB2312"/>
          <w:sz w:val="28"/>
          <w:szCs w:val="28"/>
          <w:highlight w:val="none"/>
        </w:rPr>
        <w:t>3.5m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左右，是使用</w:t>
      </w:r>
      <w:r>
        <w:rPr>
          <w:rFonts w:ascii="Times New Roman" w:hAnsi="Times New Roman" w:eastAsia="仿宋_GB2312"/>
          <w:sz w:val="28"/>
          <w:szCs w:val="28"/>
          <w:highlight w:val="none"/>
        </w:rPr>
        <w:t>Y-3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（半乔化砧）嫁接品种树高的</w:t>
      </w:r>
      <w:r>
        <w:rPr>
          <w:rFonts w:ascii="Times New Roman" w:hAnsi="Times New Roman" w:eastAsia="仿宋_GB2312"/>
          <w:sz w:val="28"/>
          <w:szCs w:val="28"/>
          <w:highlight w:val="none"/>
        </w:rPr>
        <w:t>82% ~ 95%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。砧穗亲和性好，嫁接口结合牢固，无风折、劈裂等现象。果实着色好，早果丰产，成熟期提前</w:t>
      </w:r>
      <w:r>
        <w:rPr>
          <w:rFonts w:ascii="Times New Roman" w:hAnsi="Times New Roman" w:eastAsia="仿宋_GB2312"/>
          <w:sz w:val="28"/>
          <w:szCs w:val="28"/>
          <w:highlight w:val="none"/>
        </w:rPr>
        <w:t>7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天左右，可溶性固形物含量提高</w:t>
      </w:r>
      <w:r>
        <w:rPr>
          <w:rFonts w:ascii="Times New Roman" w:hAnsi="Times New Roman" w:eastAsia="仿宋_GB2312"/>
          <w:sz w:val="28"/>
          <w:szCs w:val="28"/>
          <w:highlight w:val="none"/>
        </w:rPr>
        <w:t>1% ~ 2%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，</w:t>
      </w:r>
      <w:r>
        <w:rPr>
          <w:rFonts w:ascii="Times New Roman" w:hAnsi="Times New Roman" w:eastAsia="仿宋_GB2312"/>
          <w:sz w:val="28"/>
          <w:szCs w:val="28"/>
          <w:highlight w:val="none"/>
        </w:rPr>
        <w:t>5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年生树产量</w:t>
      </w:r>
      <w:r>
        <w:rPr>
          <w:rFonts w:ascii="Times New Roman" w:hAnsi="Times New Roman" w:eastAsia="仿宋_GB2312"/>
          <w:sz w:val="28"/>
          <w:szCs w:val="28"/>
          <w:highlight w:val="none"/>
        </w:rPr>
        <w:t>870kg/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亩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左右，</w:t>
      </w:r>
      <w:r>
        <w:rPr>
          <w:rFonts w:ascii="Times New Roman" w:hAnsi="Times New Roman" w:eastAsia="仿宋_GB2312"/>
          <w:sz w:val="28"/>
          <w:szCs w:val="28"/>
          <w:highlight w:val="none"/>
        </w:rPr>
        <w:t>7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年生进入盛果期，产量</w:t>
      </w:r>
      <w:r>
        <w:rPr>
          <w:rFonts w:ascii="Times New Roman" w:hAnsi="Times New Roman" w:eastAsia="仿宋_GB2312"/>
          <w:sz w:val="28"/>
          <w:szCs w:val="28"/>
          <w:highlight w:val="none"/>
        </w:rPr>
        <w:t>2500 ~ 3000kg/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亩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。抗寒，抗倒伏。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hint="eastAsia" w:ascii="Times New Roman" w:hAnsi="Times New Roman" w:eastAsiaTheme="minorEastAsia"/>
          <w:b/>
          <w:bCs/>
          <w:sz w:val="28"/>
          <w:szCs w:val="28"/>
          <w:highlight w:val="none"/>
        </w:rPr>
        <w:t>栽培技术要点：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采用中间砧建园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，长度</w:t>
      </w:r>
      <w:r>
        <w:rPr>
          <w:rFonts w:ascii="Times New Roman" w:hAnsi="Times New Roman" w:eastAsia="仿宋_GB2312"/>
          <w:sz w:val="28"/>
          <w:szCs w:val="28"/>
          <w:highlight w:val="none"/>
        </w:rPr>
        <w:t>20 ~ 25cm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；纺锤形树形，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株距</w:t>
      </w:r>
      <w:r>
        <w:rPr>
          <w:rFonts w:ascii="Times New Roman" w:hAnsi="Times New Roman" w:eastAsia="仿宋_GB2312"/>
          <w:sz w:val="28"/>
          <w:szCs w:val="28"/>
          <w:highlight w:val="none"/>
        </w:rPr>
        <w:t>1.5~2m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，行距</w:t>
      </w:r>
      <w:r>
        <w:rPr>
          <w:rFonts w:ascii="Times New Roman" w:hAnsi="Times New Roman" w:eastAsia="仿宋_GB2312"/>
          <w:sz w:val="28"/>
          <w:szCs w:val="28"/>
          <w:highlight w:val="none"/>
        </w:rPr>
        <w:t>3.5 ~ 4m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。嫁接树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以</w:t>
      </w:r>
      <w:r>
        <w:rPr>
          <w:rFonts w:ascii="Times New Roman" w:hAnsi="Times New Roman" w:eastAsia="仿宋_GB2312"/>
          <w:sz w:val="28"/>
          <w:szCs w:val="28"/>
          <w:highlight w:val="none"/>
        </w:rPr>
        <w:t>‘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嘎啦</w:t>
      </w:r>
      <w:r>
        <w:rPr>
          <w:rFonts w:ascii="Times New Roman" w:hAnsi="Times New Roman" w:eastAsia="仿宋_GB2312"/>
          <w:sz w:val="28"/>
          <w:szCs w:val="28"/>
          <w:highlight w:val="none"/>
        </w:rPr>
        <w:t>’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、</w:t>
      </w:r>
      <w:r>
        <w:rPr>
          <w:rFonts w:ascii="Times New Roman" w:hAnsi="Times New Roman" w:eastAsia="仿宋_GB2312"/>
          <w:sz w:val="28"/>
          <w:szCs w:val="28"/>
          <w:highlight w:val="none"/>
        </w:rPr>
        <w:t>‘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长富</w:t>
      </w:r>
      <w:r>
        <w:rPr>
          <w:rFonts w:ascii="Times New Roman" w:hAnsi="Times New Roman" w:eastAsia="仿宋_GB2312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号</w:t>
      </w:r>
      <w:r>
        <w:rPr>
          <w:rFonts w:ascii="Times New Roman" w:hAnsi="Times New Roman" w:eastAsia="仿宋_GB2312"/>
          <w:sz w:val="28"/>
          <w:szCs w:val="28"/>
          <w:highlight w:val="none"/>
        </w:rPr>
        <w:t>’、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富士为主栽品种，授粉品种选用嘎啦系、元帅系等，授粉品种占比约</w:t>
      </w:r>
      <w:r>
        <w:rPr>
          <w:rFonts w:ascii="Times New Roman" w:hAnsi="Times New Roman" w:eastAsia="仿宋_GB2312"/>
          <w:sz w:val="28"/>
          <w:szCs w:val="28"/>
          <w:highlight w:val="none"/>
        </w:rPr>
        <w:t>15%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，隔株或隔行栽植。需要严格疏花、疏果，盛果期产量控制在</w:t>
      </w:r>
      <w:r>
        <w:rPr>
          <w:rFonts w:ascii="Times New Roman" w:hAnsi="Times New Roman" w:eastAsia="仿宋_GB2312"/>
          <w:sz w:val="28"/>
          <w:szCs w:val="28"/>
          <w:highlight w:val="none"/>
        </w:rPr>
        <w:t>2500 ~ 3000kg/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亩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左右。加强水、肥管理和病虫害防治。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hint="eastAsia" w:ascii="Times New Roman" w:hAnsi="Times New Roman" w:eastAsiaTheme="minorEastAsia"/>
          <w:b/>
          <w:bCs/>
          <w:sz w:val="28"/>
          <w:szCs w:val="28"/>
          <w:highlight w:val="none"/>
        </w:rPr>
        <w:t>适宜种植范围：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山西省中南部苹果适生区域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hint="eastAsia" w:ascii="Times New Roman" w:hAnsi="Times New Roman" w:eastAsiaTheme="minorEastAsia"/>
          <w:b/>
          <w:bCs/>
          <w:sz w:val="28"/>
          <w:szCs w:val="28"/>
          <w:highlight w:val="none"/>
        </w:rPr>
        <w:t>主要用途：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苹果矮化栽培。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hint="eastAsia" w:ascii="Times New Roman" w:hAnsi="Times New Roman" w:eastAsiaTheme="minorEastAsia"/>
          <w:b/>
          <w:bCs/>
          <w:sz w:val="28"/>
          <w:szCs w:val="28"/>
          <w:highlight w:val="none"/>
        </w:rPr>
        <w:t>申请人：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山西农业大学果树研究所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hint="eastAsia" w:ascii="Times New Roman" w:hAnsi="Times New Roman" w:eastAsiaTheme="minorEastAsia"/>
          <w:b/>
          <w:bCs/>
          <w:sz w:val="28"/>
          <w:szCs w:val="28"/>
          <w:highlight w:val="none"/>
        </w:rPr>
        <w:t>选育人：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杨廷桢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蔡华成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高敬东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王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骞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李春燕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杜学梅</w:t>
      </w:r>
    </w:p>
    <w:p>
      <w:pPr>
        <w:spacing w:line="500" w:lineRule="exact"/>
        <w:ind w:left="1117" w:leftChars="532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sz w:val="28"/>
          <w:szCs w:val="28"/>
          <w:highlight w:val="none"/>
        </w:rPr>
        <w:t>王淑婷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武彦霞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王芸芸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畅文选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卫长秋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贺建生</w:t>
      </w: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bookmarkStart w:id="11" w:name="_Toc28781"/>
      <w:r>
        <w:rPr>
          <w:rFonts w:ascii="Times New Roman" w:hAnsi="Times New Roman"/>
          <w:b/>
          <w:kern w:val="44"/>
          <w:sz w:val="32"/>
          <w:highlight w:val="none"/>
        </w:rPr>
        <w:t>名称：晋棘2号</w:t>
      </w:r>
      <w:bookmarkEnd w:id="11"/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b/>
          <w:bCs/>
          <w:sz w:val="28"/>
          <w:szCs w:val="28"/>
          <w:highlight w:val="none"/>
        </w:rPr>
        <w:t>树种：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沙棘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学名：</w:t>
      </w:r>
      <w:r>
        <w:rPr>
          <w:rFonts w:ascii="Times New Roman" w:hAnsi="Times New Roman" w:eastAsia="仿宋_GB2312"/>
          <w:i/>
          <w:iCs/>
          <w:sz w:val="28"/>
          <w:szCs w:val="28"/>
          <w:highlight w:val="none"/>
        </w:rPr>
        <w:t>Hippophae</w:t>
      </w:r>
      <w:r>
        <w:rPr>
          <w:rFonts w:hint="eastAsia" w:ascii="Times New Roman" w:hAnsi="Times New Roman" w:eastAsia="仿宋_GB2312"/>
          <w:i/>
          <w:iCs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i/>
          <w:iCs/>
          <w:sz w:val="28"/>
          <w:szCs w:val="28"/>
          <w:highlight w:val="none"/>
        </w:rPr>
        <w:t>rhamnoides</w:t>
      </w:r>
      <w:r>
        <w:rPr>
          <w:rFonts w:hint="eastAsia" w:ascii="Times New Roman" w:hAnsi="Times New Roman" w:eastAsia="仿宋_GB2312"/>
          <w:i/>
          <w:iCs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‘Jinji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hao’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类别：优良无性系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品种特性：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雌株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，</w:t>
      </w:r>
      <w:r>
        <w:rPr>
          <w:rFonts w:ascii="Times New Roman" w:hAnsi="Times New Roman" w:eastAsia="仿宋_GB2312"/>
          <w:sz w:val="28"/>
          <w:szCs w:val="28"/>
          <w:highlight w:val="none"/>
        </w:rPr>
        <w:t>树体生长旺盛，树姿开张，分枝角度大。叶片互生，披针形，长4.87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6.12cm，宽0.86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0.95cm，长宽比5.66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6.44。当年生枝条褐色，老枝灰黑色，枝长15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23cm。果实橘黄色，扁圆形，平均果长6.11mm、果宽5.05mm，平均果柄长2.03mm，平均百果重11.60g，种子千粒重9.2g。果实微甜，果实成熟期为9月上旬，10cm果枝的果数为118个，平均果形指数0.83。5年生进入盛果期，鲜果产量达304kg/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亩</w:t>
      </w:r>
      <w:r>
        <w:rPr>
          <w:rFonts w:ascii="Times New Roman" w:hAnsi="Times New Roman" w:eastAsia="仿宋_GB2312"/>
          <w:sz w:val="28"/>
          <w:szCs w:val="28"/>
          <w:highlight w:val="none"/>
        </w:rPr>
        <w:t>。适应性强。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栽培技术要点：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选择丘陵、平坦地或缓坡地建立人工沙棘园。丘陵山区株行距2m×（3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4）m，平地株行距3m×（3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4）m。丘陵山地和平地建园，避免选择低洼地或风口栽植。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树体结构</w:t>
      </w:r>
      <w:r>
        <w:rPr>
          <w:rFonts w:ascii="Times New Roman" w:hAnsi="Times New Roman" w:eastAsia="仿宋_GB2312"/>
          <w:sz w:val="28"/>
          <w:szCs w:val="28"/>
          <w:highlight w:val="none"/>
        </w:rPr>
        <w:t>以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疏散分层形为宜</w:t>
      </w:r>
      <w:r>
        <w:rPr>
          <w:rFonts w:ascii="Times New Roman" w:hAnsi="Times New Roman" w:eastAsia="仿宋_GB2312"/>
          <w:sz w:val="28"/>
          <w:szCs w:val="28"/>
          <w:highlight w:val="none"/>
        </w:rPr>
        <w:t>，树高控制在2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2.5m，树冠直径1.5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2m。修剪结果枝时要注意疏弱留强，去直留平。夏季修剪采用摘心、拉枝等技术，及时抹芽，疏除过密枝及背上直立枝，冬季修剪注意骨干枝的更新复壮。选用本地沙棘实生雄株，按8:1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10:1配置授粉树。加强水、肥管理和病虫害防治。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适宜种植范围：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山西省中北部海拔1000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2000m、年降水量400mm以上的沙棘适生区域。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果用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>加工</w:t>
      </w:r>
      <w:r>
        <w:rPr>
          <w:rFonts w:ascii="Times New Roman" w:hAnsi="Times New Roman" w:eastAsia="仿宋_GB2312"/>
          <w:sz w:val="28"/>
          <w:szCs w:val="28"/>
          <w:highlight w:val="none"/>
        </w:rPr>
        <w:t>品种。</w:t>
      </w:r>
    </w:p>
    <w:p>
      <w:pPr>
        <w:spacing w:line="500" w:lineRule="exact"/>
        <w:ind w:left="1124" w:hanging="1124" w:hanging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山西省林业和草原科学研究院、山西省桑干河杨树丰产林实验局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郭学斌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张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娜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马佳琳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王玉龙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郭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斌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王建义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段彦阳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冀志宏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史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鹏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贺义才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刘英翠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秦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臻</w:t>
      </w:r>
    </w:p>
    <w:p>
      <w:pPr>
        <w:spacing w:line="500" w:lineRule="exact"/>
        <w:ind w:left="1117" w:leftChars="532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周新军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倪少华</w:t>
      </w: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r>
        <w:rPr>
          <w:rFonts w:ascii="Times New Roman" w:hAnsi="Times New Roman"/>
          <w:b/>
          <w:kern w:val="44"/>
          <w:sz w:val="32"/>
          <w:highlight w:val="none"/>
        </w:rPr>
        <w:t>名称：雁棘2号</w:t>
      </w:r>
      <w:bookmarkEnd w:id="10"/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b/>
          <w:bCs/>
          <w:sz w:val="28"/>
          <w:szCs w:val="28"/>
          <w:highlight w:val="none"/>
        </w:rPr>
        <w:t>树种：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沙棘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学名：</w:t>
      </w:r>
      <w:r>
        <w:rPr>
          <w:rFonts w:ascii="Times New Roman" w:hAnsi="Times New Roman" w:eastAsia="仿宋_GB2312"/>
          <w:i/>
          <w:iCs/>
          <w:sz w:val="28"/>
          <w:szCs w:val="28"/>
          <w:highlight w:val="none"/>
        </w:rPr>
        <w:t>Hippophae</w:t>
      </w:r>
      <w:r>
        <w:rPr>
          <w:rFonts w:hint="eastAsia" w:ascii="Times New Roman" w:hAnsi="Times New Roman" w:eastAsia="仿宋_GB2312"/>
          <w:i/>
          <w:iCs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i/>
          <w:iCs/>
          <w:sz w:val="28"/>
          <w:szCs w:val="28"/>
          <w:highlight w:val="none"/>
        </w:rPr>
        <w:t>rhamnoides</w:t>
      </w:r>
      <w:r>
        <w:rPr>
          <w:rFonts w:hint="eastAsia" w:ascii="Times New Roman" w:hAnsi="Times New Roman" w:eastAsia="仿宋_GB2312"/>
          <w:i/>
          <w:iCs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‘Yanji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hao’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类别：优良无性系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品种特性：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雌株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，</w:t>
      </w:r>
      <w:r>
        <w:rPr>
          <w:rFonts w:ascii="Times New Roman" w:hAnsi="Times New Roman" w:eastAsia="仿宋_GB2312"/>
          <w:sz w:val="28"/>
          <w:szCs w:val="28"/>
          <w:highlight w:val="none"/>
        </w:rPr>
        <w:t>树体生长旺盛，枝条下垂。叶片互生，披针形，长5.39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6.85cm，宽0.82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0.96cm，长宽比6.57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7.14。当年生枝条褐色，老枝灰黑色，枝长20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25cm。果实橘黄色，扁圆形，平均果长4.39mm、果宽5.31mm，平均果柄长2.31mm，平均百果重9.36g，种子千粒重8.7g。果实味甜，果实成熟期为9月上旬，10cm果枝的果数为88个，平均果形指数0.81，10cm枝的刺数为2.3个、叶数为20个、单株鲜叶重3.55kg。5年生进入盛果期，鲜果产量达269kg/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亩</w:t>
      </w:r>
      <w:r>
        <w:rPr>
          <w:rFonts w:ascii="Times New Roman" w:hAnsi="Times New Roman" w:eastAsia="仿宋_GB2312"/>
          <w:sz w:val="28"/>
          <w:szCs w:val="28"/>
          <w:highlight w:val="none"/>
        </w:rPr>
        <w:t>，叶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>产</w:t>
      </w:r>
      <w:r>
        <w:rPr>
          <w:rFonts w:ascii="Times New Roman" w:hAnsi="Times New Roman" w:eastAsia="仿宋_GB2312"/>
          <w:sz w:val="28"/>
          <w:szCs w:val="28"/>
          <w:highlight w:val="none"/>
        </w:rPr>
        <w:t>量达355kg/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亩</w:t>
      </w:r>
      <w:r>
        <w:rPr>
          <w:rFonts w:ascii="Times New Roman" w:hAnsi="Times New Roman" w:eastAsia="仿宋_GB2312"/>
          <w:sz w:val="28"/>
          <w:szCs w:val="28"/>
          <w:highlight w:val="none"/>
        </w:rPr>
        <w:t>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栽培技术要点：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选择丘陵、平坦地或缓坡地建立人工沙棘园。丘陵山区株行距2m×（3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4）m，平地株行距3m×（3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4）m。丘陵山地和平地建园，避免选择低洼地或风口栽植。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树体结构</w:t>
      </w:r>
      <w:r>
        <w:rPr>
          <w:rFonts w:ascii="Times New Roman" w:hAnsi="Times New Roman" w:eastAsia="仿宋_GB2312"/>
          <w:sz w:val="28"/>
          <w:szCs w:val="28"/>
          <w:highlight w:val="none"/>
        </w:rPr>
        <w:t>以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疏散分层形为宜</w:t>
      </w:r>
      <w:r>
        <w:rPr>
          <w:rFonts w:ascii="Times New Roman" w:hAnsi="Times New Roman" w:eastAsia="仿宋_GB2312"/>
          <w:sz w:val="28"/>
          <w:szCs w:val="28"/>
          <w:highlight w:val="none"/>
        </w:rPr>
        <w:t>，树高控制在2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2.5m，树冠直径1.5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2m。修剪结果枝时要注意疏弱留强，去直留平。夏季修剪采用摘心、拉枝等技术，及时抹芽，疏除过密枝及背上直立枝，冬季修剪注意骨干枝的更新复壮。选用本地沙棘实生雄株，按8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:</w:t>
      </w:r>
      <w:r>
        <w:rPr>
          <w:rFonts w:ascii="Times New Roman" w:hAnsi="Times New Roman" w:eastAsia="仿宋_GB2312"/>
          <w:sz w:val="28"/>
          <w:szCs w:val="28"/>
          <w:highlight w:val="none"/>
        </w:rPr>
        <w:t>1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10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:</w:t>
      </w:r>
      <w:r>
        <w:rPr>
          <w:rFonts w:ascii="Times New Roman" w:hAnsi="Times New Roman" w:eastAsia="仿宋_GB2312"/>
          <w:sz w:val="28"/>
          <w:szCs w:val="28"/>
          <w:highlight w:val="none"/>
        </w:rPr>
        <w:t>1配置授粉树。加强水、肥管理和病虫害防治。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适宜种植范围：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山西省中北部海拔1000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2000m、年降水量400mm以上的沙棘适生区域。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果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、</w:t>
      </w:r>
      <w:r>
        <w:rPr>
          <w:rFonts w:ascii="Times New Roman" w:hAnsi="Times New Roman" w:eastAsia="仿宋_GB2312"/>
          <w:sz w:val="28"/>
          <w:szCs w:val="28"/>
          <w:highlight w:val="none"/>
        </w:rPr>
        <w:t>叶两用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>加工品种</w:t>
      </w:r>
      <w:r>
        <w:rPr>
          <w:rFonts w:ascii="Times New Roman" w:hAnsi="Times New Roman" w:eastAsia="仿宋_GB2312"/>
          <w:sz w:val="28"/>
          <w:szCs w:val="28"/>
          <w:highlight w:val="none"/>
        </w:rPr>
        <w:t>。</w:t>
      </w:r>
    </w:p>
    <w:p>
      <w:pPr>
        <w:spacing w:line="500" w:lineRule="exact"/>
        <w:ind w:left="1124" w:hanging="1124" w:hanging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山西省桑干河杨树丰产林实验局、山西省林业和草原科学研究院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袁文华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张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娜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张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林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马小霞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崔智敏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周玉泉</w:t>
      </w:r>
    </w:p>
    <w:p>
      <w:pPr>
        <w:spacing w:line="500" w:lineRule="exact"/>
        <w:ind w:left="1117" w:leftChars="532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谢秀清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倪少华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周新军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马佳琳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高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龙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贺义才</w:t>
      </w:r>
    </w:p>
    <w:p>
      <w:pPr>
        <w:spacing w:line="500" w:lineRule="exact"/>
        <w:ind w:left="1117" w:leftChars="532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关媛媛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刘晓杰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王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富</w:t>
      </w:r>
    </w:p>
    <w:p>
      <w:pPr>
        <w:spacing w:line="500" w:lineRule="exact"/>
        <w:ind w:left="1117" w:leftChars="532"/>
        <w:rPr>
          <w:rFonts w:ascii="Times New Roman" w:hAnsi="Times New Roman" w:eastAsia="仿宋_GB2312"/>
          <w:sz w:val="28"/>
          <w:szCs w:val="28"/>
          <w:highlight w:val="none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r>
        <w:rPr>
          <w:rFonts w:ascii="Times New Roman" w:hAnsi="Times New Roman"/>
          <w:b/>
          <w:kern w:val="44"/>
          <w:sz w:val="32"/>
          <w:highlight w:val="none"/>
        </w:rPr>
        <w:t>名称：油松家系双42号</w:t>
      </w:r>
    </w:p>
    <w:p>
      <w:pPr>
        <w:spacing w:line="500" w:lineRule="exact"/>
        <w:rPr>
          <w:rFonts w:ascii="Times New Roman" w:hAnsi="Times New Roman" w:eastAsia="仿宋_GB2312"/>
          <w:sz w:val="28"/>
          <w:szCs w:val="30"/>
          <w:highlight w:val="none"/>
        </w:rPr>
      </w:pPr>
      <w:r>
        <w:rPr>
          <w:rFonts w:ascii="Times New Roman" w:hAnsi="Times New Roman" w:eastAsia="仿宋_GB2312"/>
          <w:b/>
          <w:bCs/>
          <w:sz w:val="28"/>
          <w:szCs w:val="30"/>
          <w:highlight w:val="none"/>
        </w:rPr>
        <w:t>树种：</w:t>
      </w:r>
      <w:r>
        <w:rPr>
          <w:rFonts w:ascii="Times New Roman" w:hAnsi="Times New Roman" w:eastAsia="仿宋_GB2312"/>
          <w:sz w:val="28"/>
          <w:highlight w:val="none"/>
        </w:rPr>
        <w:t>油松</w:t>
      </w:r>
      <w:r>
        <w:rPr>
          <w:rFonts w:ascii="Times New Roman" w:hAnsi="Times New Roman" w:eastAsia="仿宋_GB2312"/>
          <w:sz w:val="28"/>
          <w:szCs w:val="30"/>
          <w:highlight w:val="none"/>
        </w:rPr>
        <w:t xml:space="preserve">            </w:t>
      </w:r>
    </w:p>
    <w:p>
      <w:pPr>
        <w:spacing w:line="500" w:lineRule="exact"/>
        <w:rPr>
          <w:rFonts w:ascii="Times New Roman" w:hAnsi="Times New Roman" w:eastAsia="仿宋_GB2312"/>
          <w:i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30"/>
          <w:highlight w:val="none"/>
        </w:rPr>
        <w:t>学名：</w:t>
      </w:r>
      <w:r>
        <w:rPr>
          <w:rFonts w:ascii="Times New Roman" w:hAnsi="Times New Roman" w:eastAsia="仿宋_GB2312"/>
          <w:i/>
          <w:sz w:val="28"/>
          <w:szCs w:val="28"/>
          <w:highlight w:val="none"/>
        </w:rPr>
        <w:t>Pinus tabul</w:t>
      </w:r>
      <w:r>
        <w:rPr>
          <w:rFonts w:hint="eastAsia" w:ascii="Times New Roman" w:hAnsi="Times New Roman" w:eastAsia="仿宋_GB2312"/>
          <w:i/>
          <w:sz w:val="28"/>
          <w:szCs w:val="28"/>
          <w:highlight w:val="none"/>
        </w:rPr>
        <w:t>ae</w:t>
      </w:r>
      <w:r>
        <w:rPr>
          <w:rFonts w:ascii="Times New Roman" w:hAnsi="Times New Roman" w:eastAsia="仿宋_GB2312"/>
          <w:i/>
          <w:sz w:val="28"/>
          <w:szCs w:val="28"/>
          <w:highlight w:val="none"/>
        </w:rPr>
        <w:t xml:space="preserve">formis </w:t>
      </w:r>
      <w:r>
        <w:rPr>
          <w:rFonts w:ascii="Times New Roman" w:hAnsi="Times New Roman" w:eastAsia="仿宋_GB2312"/>
          <w:iCs/>
          <w:sz w:val="28"/>
          <w:szCs w:val="28"/>
          <w:highlight w:val="none"/>
        </w:rPr>
        <w:t>‘Shuang 42</w:t>
      </w:r>
      <w:r>
        <w:rPr>
          <w:rFonts w:hint="eastAsia" w:ascii="Times New Roman" w:hAnsi="Times New Roman" w:eastAsia="仿宋_GB2312"/>
          <w:iCs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iCs/>
          <w:sz w:val="28"/>
          <w:szCs w:val="28"/>
          <w:highlight w:val="none"/>
        </w:rPr>
        <w:t>hao’</w:t>
      </w:r>
    </w:p>
    <w:p>
      <w:pPr>
        <w:spacing w:line="500" w:lineRule="exact"/>
        <w:rPr>
          <w:rFonts w:ascii="Times New Roman" w:hAnsi="Times New Roman" w:eastAsia="仿宋_GB2312"/>
          <w:sz w:val="28"/>
          <w:szCs w:val="30"/>
          <w:highlight w:val="none"/>
        </w:rPr>
      </w:pPr>
      <w:r>
        <w:rPr>
          <w:rFonts w:ascii="Times New Roman" w:hAnsi="Times New Roman" w:eastAsia="仿宋_GB2312"/>
          <w:sz w:val="28"/>
          <w:szCs w:val="30"/>
          <w:highlight w:val="none"/>
        </w:rPr>
        <w:t xml:space="preserve">类别：优良家系      </w:t>
      </w:r>
    </w:p>
    <w:p>
      <w:pPr>
        <w:spacing w:line="500" w:lineRule="exact"/>
        <w:rPr>
          <w:rFonts w:ascii="Times New Roman" w:hAnsi="Times New Roman" w:eastAsia="仿宋_GB2312"/>
          <w:sz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品种特性：</w:t>
      </w:r>
      <w:r>
        <w:rPr>
          <w:rFonts w:ascii="Times New Roman" w:hAnsi="Times New Roman" w:eastAsia="仿宋_GB2312"/>
          <w:sz w:val="28"/>
          <w:highlight w:val="none"/>
        </w:rPr>
        <w:t>树干通直，枝条粗壮。种子饱满，千粒重48.5g。生长快，8年生平均树高1.89m、胸径3.5cm，</w:t>
      </w:r>
      <w:r>
        <w:rPr>
          <w:rFonts w:hint="eastAsia" w:ascii="Times New Roman" w:hAnsi="Times New Roman" w:eastAsia="仿宋_GB2312"/>
          <w:sz w:val="28"/>
          <w:highlight w:val="none"/>
          <w:lang w:val="en-US" w:eastAsia="zh-CN"/>
        </w:rPr>
        <w:t>现实增益</w:t>
      </w:r>
      <w:r>
        <w:rPr>
          <w:rFonts w:ascii="Times New Roman" w:hAnsi="Times New Roman" w:eastAsia="仿宋_GB2312"/>
          <w:sz w:val="28"/>
          <w:highlight w:val="none"/>
        </w:rPr>
        <w:t>分别</w:t>
      </w:r>
      <w:r>
        <w:rPr>
          <w:rFonts w:hint="eastAsia" w:ascii="Times New Roman" w:hAnsi="Times New Roman" w:eastAsia="仿宋_GB2312"/>
          <w:sz w:val="28"/>
          <w:highlight w:val="none"/>
          <w:lang w:eastAsia="zh-CN"/>
        </w:rPr>
        <w:t>为</w:t>
      </w:r>
      <w:r>
        <w:rPr>
          <w:rFonts w:ascii="Times New Roman" w:hAnsi="Times New Roman" w:eastAsia="仿宋_GB2312"/>
          <w:sz w:val="28"/>
          <w:highlight w:val="none"/>
        </w:rPr>
        <w:t>15.8%、16.6%。根系发达，耐旱、抗寒，耐瘠薄。</w:t>
      </w:r>
    </w:p>
    <w:p>
      <w:pPr>
        <w:snapToGrid w:val="0"/>
        <w:spacing w:line="500" w:lineRule="exact"/>
        <w:rPr>
          <w:rFonts w:ascii="Times New Roman" w:hAnsi="Times New Roman" w:eastAsia="仿宋_GB2312"/>
          <w:sz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栽培技术要点：</w:t>
      </w:r>
      <w:r>
        <w:rPr>
          <w:rFonts w:ascii="Times New Roman" w:hAnsi="Times New Roman" w:eastAsia="仿宋_GB2312"/>
          <w:sz w:val="28"/>
          <w:highlight w:val="none"/>
        </w:rPr>
        <w:t>春</w:t>
      </w:r>
      <w:r>
        <w:rPr>
          <w:rFonts w:hint="eastAsia" w:ascii="Times New Roman" w:hAnsi="Times New Roman" w:eastAsia="仿宋_GB2312"/>
          <w:sz w:val="28"/>
          <w:highlight w:val="none"/>
        </w:rPr>
        <w:t>季</w:t>
      </w:r>
      <w:r>
        <w:rPr>
          <w:rFonts w:ascii="Times New Roman" w:hAnsi="Times New Roman" w:eastAsia="仿宋_GB2312"/>
          <w:sz w:val="28"/>
          <w:highlight w:val="none"/>
        </w:rPr>
        <w:t>、雨季或秋季造林，</w:t>
      </w:r>
      <w:r>
        <w:rPr>
          <w:rFonts w:hint="eastAsia" w:ascii="Times New Roman" w:hAnsi="Times New Roman" w:eastAsia="仿宋_GB2312"/>
          <w:sz w:val="28"/>
          <w:highlight w:val="none"/>
          <w:lang w:eastAsia="zh-CN"/>
        </w:rPr>
        <w:t>一般使用</w:t>
      </w:r>
      <w:r>
        <w:rPr>
          <w:rFonts w:ascii="Times New Roman" w:hAnsi="Times New Roman" w:eastAsia="仿宋_GB2312"/>
          <w:sz w:val="28"/>
          <w:highlight w:val="none"/>
        </w:rPr>
        <w:t>2-2或2-3</w:t>
      </w:r>
      <w:r>
        <w:rPr>
          <w:rFonts w:hint="eastAsia" w:ascii="Times New Roman" w:hAnsi="Times New Roman" w:eastAsia="仿宋_GB2312"/>
          <w:sz w:val="28"/>
          <w:highlight w:val="none"/>
          <w:lang w:eastAsia="zh-CN"/>
        </w:rPr>
        <w:t>苗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74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/亩，</w:t>
      </w:r>
      <w:r>
        <w:rPr>
          <w:rFonts w:ascii="Times New Roman" w:hAnsi="Times New Roman" w:eastAsia="仿宋_GB2312"/>
          <w:sz w:val="28"/>
          <w:highlight w:val="none"/>
        </w:rPr>
        <w:t>整地规格40cm×40cm×30cm。春季造林需在土壤解冻后至苗木抽芽前进行，秋季造林需在苗木休眠后至</w:t>
      </w:r>
      <w:r>
        <w:rPr>
          <w:rFonts w:hint="eastAsia" w:ascii="Times New Roman" w:hAnsi="Times New Roman" w:eastAsia="仿宋_GB2312"/>
          <w:sz w:val="28"/>
          <w:highlight w:val="none"/>
        </w:rPr>
        <w:t>土壤</w:t>
      </w:r>
      <w:r>
        <w:rPr>
          <w:rFonts w:ascii="Times New Roman" w:hAnsi="Times New Roman" w:eastAsia="仿宋_GB2312"/>
          <w:sz w:val="28"/>
          <w:highlight w:val="none"/>
        </w:rPr>
        <w:t>上冻前进行。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新造林三年内需进行扩穴、割灌、除草抚育管理，</w:t>
      </w:r>
      <w:r>
        <w:rPr>
          <w:rFonts w:ascii="Times New Roman" w:hAnsi="Times New Roman" w:eastAsia="仿宋_GB2312"/>
          <w:sz w:val="28"/>
          <w:szCs w:val="28"/>
          <w:highlight w:val="none"/>
        </w:rPr>
        <w:t>注意防治</w:t>
      </w:r>
      <w:r>
        <w:rPr>
          <w:rFonts w:ascii="Times New Roman" w:hAnsi="Times New Roman" w:eastAsia="仿宋_GB2312"/>
          <w:sz w:val="28"/>
          <w:highlight w:val="none"/>
        </w:rPr>
        <w:t>鼠兔危害</w:t>
      </w:r>
      <w:r>
        <w:rPr>
          <w:rFonts w:ascii="Times New Roman" w:hAnsi="Times New Roman" w:eastAsia="仿宋_GB2312"/>
          <w:sz w:val="28"/>
          <w:szCs w:val="28"/>
          <w:highlight w:val="none"/>
        </w:rPr>
        <w:t>。</w:t>
      </w:r>
    </w:p>
    <w:p>
      <w:pPr>
        <w:snapToGrid w:val="0"/>
        <w:spacing w:line="500" w:lineRule="exact"/>
        <w:rPr>
          <w:rFonts w:ascii="Times New Roman" w:hAnsi="Times New Roman" w:eastAsia="仿宋_GB2312"/>
          <w:sz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1"/>
          <w:highlight w:val="none"/>
        </w:rPr>
        <w:t>适宜种植范围：</w:t>
      </w:r>
      <w:r>
        <w:rPr>
          <w:rFonts w:ascii="Times New Roman" w:hAnsi="Times New Roman" w:eastAsia="仿宋_GB2312"/>
          <w:sz w:val="28"/>
          <w:highlight w:val="none"/>
        </w:rPr>
        <w:t>山西省关帝山及</w:t>
      </w:r>
      <w:r>
        <w:rPr>
          <w:rFonts w:hint="eastAsia" w:ascii="Times New Roman" w:hAnsi="Times New Roman" w:eastAsia="仿宋_GB2312"/>
          <w:sz w:val="28"/>
          <w:highlight w:val="none"/>
          <w:lang w:eastAsia="zh-CN"/>
        </w:rPr>
        <w:t>周边地区</w:t>
      </w:r>
      <w:r>
        <w:rPr>
          <w:rFonts w:ascii="Times New Roman" w:hAnsi="Times New Roman" w:eastAsia="仿宋_GB2312"/>
          <w:sz w:val="28"/>
          <w:highlight w:val="none"/>
        </w:rPr>
        <w:t>油松适生区域。</w:t>
      </w:r>
    </w:p>
    <w:p>
      <w:pPr>
        <w:tabs>
          <w:tab w:val="left" w:pos="3600"/>
        </w:tabs>
        <w:spacing w:line="500" w:lineRule="exact"/>
        <w:rPr>
          <w:rFonts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防护林和用材林兼用品种。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kern w:val="0"/>
          <w:sz w:val="28"/>
          <w:highlight w:val="none"/>
        </w:rPr>
        <w:t xml:space="preserve">山西省关帝山国有林管理局吴城种子园 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kern w:val="0"/>
          <w:sz w:val="28"/>
          <w:highlight w:val="none"/>
        </w:rPr>
        <w:t>李志强  张国栋  朱明英  常素玲  郭晓娟  吕  海</w:t>
      </w:r>
    </w:p>
    <w:p>
      <w:pPr>
        <w:snapToGrid w:val="0"/>
        <w:spacing w:line="500" w:lineRule="exact"/>
        <w:ind w:firstLine="1120" w:firstLineChars="400"/>
        <w:rPr>
          <w:rFonts w:ascii="Times New Roman" w:hAnsi="Times New Roman" w:eastAsia="仿宋_GB2312"/>
          <w:kern w:val="0"/>
          <w:sz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highlight w:val="none"/>
        </w:rPr>
        <w:t>栗宇鹏  王晨巍  王秋凤  任文博</w:t>
      </w:r>
    </w:p>
    <w:p>
      <w:pPr>
        <w:snapToGrid w:val="0"/>
        <w:spacing w:line="500" w:lineRule="exact"/>
        <w:ind w:firstLine="1120" w:firstLineChars="400"/>
        <w:rPr>
          <w:rFonts w:ascii="Times New Roman" w:hAnsi="Times New Roman" w:eastAsia="仿宋_GB2312"/>
          <w:kern w:val="0"/>
          <w:sz w:val="28"/>
          <w:highlight w:val="none"/>
        </w:rPr>
      </w:pPr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  <w:bookmarkStart w:id="12" w:name="_Toc25443"/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>名称：五台林局雁门关林场华北落叶松母树林种子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30"/>
          <w:highlight w:val="none"/>
        </w:rPr>
        <w:t>树种：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华北落叶松</w:t>
      </w:r>
      <w:r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i/>
          <w:i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iCs/>
          <w:color w:val="auto"/>
          <w:sz w:val="28"/>
          <w:szCs w:val="28"/>
          <w:highlight w:val="none"/>
        </w:rPr>
        <w:t>Larix principis-rupprechtii</w:t>
      </w:r>
      <w:r>
        <w:rPr>
          <w:rFonts w:hint="default" w:ascii="Times New Roman" w:hAnsi="Times New Roman" w:eastAsia="仿宋_GB2312" w:cs="Times New Roman"/>
          <w:i/>
          <w:i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  <w:highlight w:val="none"/>
        </w:rPr>
        <w:t>‘Yanmenguan Mushulin’</w:t>
      </w:r>
      <w:r>
        <w:rPr>
          <w:rFonts w:hint="default" w:ascii="Times New Roman" w:hAnsi="Times New Roman" w:eastAsia="仿宋_GB2312" w:cs="Times New Roman"/>
          <w:i/>
          <w:iCs/>
          <w:color w:val="auto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  <w:t>类别：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  <w:lang w:eastAsia="zh-CN"/>
        </w:rPr>
        <w:t>母树林</w:t>
      </w:r>
      <w:r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干形通直，材质坚实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种粒饱满，横径3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3.5mm，纵径3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5mm，千粒重6.2g。生长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快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，10年生平均树高2.5m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胸径7.0cm。喜光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耐旱、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抗寒，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抗风力强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栽培技术要点：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一般使用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2年生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苗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74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新造林三年内需进行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扩穴、割灌、除草抚育管理，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幼中龄林抚育按技术规程进行。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1"/>
          <w:highlight w:val="none"/>
        </w:rPr>
        <w:t>适宜种植范围：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山西省五台山及周边</w:t>
      </w:r>
      <w:r>
        <w:rPr>
          <w:rFonts w:hint="eastAsia" w:ascii="Times New Roman" w:hAnsi="Times New Roman" w:eastAsia="仿宋_GB2312"/>
          <w:sz w:val="28"/>
          <w:highlight w:val="none"/>
          <w:lang w:eastAsia="zh-CN"/>
        </w:rPr>
        <w:t>地区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华北落叶松适生区域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防护林和用材林兼用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山西省五台山国有林管理局雁门关林场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郭映雪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曹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芹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张国茹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王燕清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魏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</w:pPr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>名称：五台林局雁门关林场油松母树林种子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30"/>
          <w:highlight w:val="none"/>
        </w:rPr>
        <w:t>树种：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油松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i w:val="0"/>
          <w:iCs/>
          <w:color w:val="auto"/>
          <w:sz w:val="28"/>
          <w:szCs w:val="28"/>
          <w:highlight w:val="none"/>
          <w:lang w:val="fr-F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</w:rPr>
        <w:t>学名：</w:t>
      </w:r>
      <w:r>
        <w:rPr>
          <w:rFonts w:hint="eastAsia" w:ascii="Times New Roman" w:hAnsi="Times New Roman" w:eastAsia="仿宋_GB2312" w:cs="Times New Roman"/>
          <w:i/>
          <w:color w:val="auto"/>
          <w:sz w:val="28"/>
          <w:szCs w:val="28"/>
          <w:highlight w:val="none"/>
          <w:lang w:val="en-US" w:eastAsia="zh-CN"/>
        </w:rPr>
        <w:t>P</w:t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</w:rPr>
        <w:t>inus tabulaeformis</w:t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/>
          <w:color w:val="auto"/>
          <w:sz w:val="28"/>
          <w:szCs w:val="28"/>
          <w:highlight w:val="none"/>
          <w:lang w:val="fr-FR"/>
        </w:rPr>
        <w:t>‘Yanmenguan Mushulin’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</w:rPr>
        <w:t>类别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  <w:lang w:eastAsia="zh-CN"/>
        </w:rPr>
        <w:t>母树林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树干通直，树冠均匀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生长快，17年生平均树高9.7m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胸径14.5cm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根系发达，耐旱、耐瘠薄。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栽培技术要点：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一般使用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2-2或2-3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苗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造林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74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新造林三年内需进行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扩穴、割灌、除草抚育管理，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幼中龄林抚育按技术规程进行。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1"/>
          <w:highlight w:val="none"/>
        </w:rPr>
        <w:t>适宜种植范围</w:t>
      </w:r>
      <w:r>
        <w:rPr>
          <w:rFonts w:hint="default" w:ascii="Times New Roman" w:hAnsi="Times New Roman" w:eastAsia="宋体" w:cs="Times New Roman"/>
          <w:color w:val="auto"/>
          <w:sz w:val="28"/>
          <w:szCs w:val="21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山西省忻州市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及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以北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油松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适生区域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防护林品种。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124" w:leftChars="0" w:hanging="1124" w:hangingChars="4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山西省五台山国有林管理局雁门关林场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崔素文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邓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磊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张春林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宋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璐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张学禹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r>
        <w:rPr>
          <w:rFonts w:ascii="Times New Roman" w:hAnsi="Times New Roman"/>
          <w:b/>
          <w:kern w:val="44"/>
          <w:sz w:val="32"/>
          <w:highlight w:val="none"/>
        </w:rPr>
        <w:t>名称：吕梁林局林木良种培育中心白皮松母树林种子</w:t>
      </w:r>
      <w:bookmarkEnd w:id="12"/>
    </w:p>
    <w:p>
      <w:pPr>
        <w:spacing w:line="500" w:lineRule="exact"/>
        <w:rPr>
          <w:rFonts w:ascii="Times New Roman" w:hAnsi="Times New Roman" w:eastAsia="仿宋_GB2312"/>
          <w:sz w:val="28"/>
          <w:szCs w:val="30"/>
          <w:highlight w:val="none"/>
        </w:rPr>
      </w:pPr>
      <w:r>
        <w:rPr>
          <w:rFonts w:ascii="Times New Roman" w:hAnsi="Times New Roman" w:eastAsia="仿宋_GB2312"/>
          <w:b/>
          <w:bCs/>
          <w:kern w:val="0"/>
          <w:sz w:val="28"/>
          <w:szCs w:val="30"/>
          <w:highlight w:val="none"/>
        </w:rPr>
        <w:t>树种：</w:t>
      </w:r>
      <w:r>
        <w:rPr>
          <w:rFonts w:ascii="Times New Roman" w:hAnsi="Times New Roman" w:eastAsia="仿宋_GB2312"/>
          <w:sz w:val="28"/>
          <w:highlight w:val="none"/>
        </w:rPr>
        <w:t>白皮松</w:t>
      </w:r>
      <w:r>
        <w:rPr>
          <w:rFonts w:ascii="Times New Roman" w:hAnsi="Times New Roman" w:eastAsia="仿宋_GB2312"/>
          <w:kern w:val="0"/>
          <w:sz w:val="28"/>
          <w:highlight w:val="none"/>
        </w:rPr>
        <w:t xml:space="preserve">  </w:t>
      </w:r>
      <w:r>
        <w:rPr>
          <w:rFonts w:ascii="Times New Roman" w:hAnsi="Times New Roman" w:eastAsia="仿宋_GB2312"/>
          <w:sz w:val="28"/>
          <w:szCs w:val="30"/>
          <w:highlight w:val="none"/>
        </w:rPr>
        <w:t xml:space="preserve">     </w:t>
      </w:r>
    </w:p>
    <w:p>
      <w:pPr>
        <w:spacing w:line="500" w:lineRule="exact"/>
        <w:rPr>
          <w:rFonts w:ascii="Times New Roman" w:hAnsi="Times New Roman" w:eastAsia="仿宋_GB2312"/>
          <w:iCs/>
          <w:sz w:val="28"/>
          <w:szCs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学名：</w:t>
      </w:r>
      <w:r>
        <w:rPr>
          <w:rFonts w:ascii="Times New Roman" w:hAnsi="Times New Roman" w:eastAsia="仿宋_GB2312"/>
          <w:i/>
          <w:sz w:val="28"/>
          <w:szCs w:val="28"/>
          <w:highlight w:val="none"/>
          <w:lang w:val="fr-FR"/>
        </w:rPr>
        <w:t>Pinus bungeana</w:t>
      </w:r>
      <w:r>
        <w:rPr>
          <w:rFonts w:ascii="Times New Roman" w:hAnsi="Times New Roman" w:eastAsia="仿宋_GB2312"/>
          <w:i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仿宋_GB2312"/>
          <w:iCs/>
          <w:sz w:val="28"/>
          <w:szCs w:val="28"/>
          <w:highlight w:val="none"/>
          <w:lang w:val="fr-FR"/>
        </w:rPr>
        <w:t>‘Peiyu Zhongxin Mushulin’</w:t>
      </w:r>
    </w:p>
    <w:p>
      <w:pPr>
        <w:spacing w:line="500" w:lineRule="exact"/>
        <w:rPr>
          <w:rFonts w:ascii="Times New Roman" w:hAnsi="Times New Roman" w:eastAsia="仿宋_GB2312"/>
          <w:sz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类别</w:t>
      </w:r>
      <w:r>
        <w:rPr>
          <w:rFonts w:ascii="Times New Roman" w:hAnsi="Times New Roman" w:eastAsia="仿宋_GB2312"/>
          <w:sz w:val="28"/>
          <w:highlight w:val="none"/>
        </w:rPr>
        <w:t>：</w:t>
      </w: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母树林</w:t>
      </w:r>
      <w:r>
        <w:rPr>
          <w:rFonts w:ascii="Times New Roman" w:hAnsi="Times New Roman" w:eastAsia="仿宋_GB2312"/>
          <w:sz w:val="28"/>
          <w:highlight w:val="none"/>
        </w:rPr>
        <w:t xml:space="preserve">         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品种特性：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树干通直，树冠均匀，侧枝较细。种子卵形，颗粒饱满，长7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~ 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8mm，宽5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~ 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6mm，千粒重162g。生长快，8年生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>平均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高1.1m、地径2.9cm，根系发达，抗寒、耐旱、耐瘠薄。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栽培技术要点：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>一般使用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2-2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>或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2-3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>苗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造林，初植密度7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 xml:space="preserve">~ 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</w:rPr>
        <w:t>110 株/亩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。穴状或鱼鳞坑整地，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>整地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规格（60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~ 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80）cm×（40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~ 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60）cm×40cm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>。</w:t>
      </w:r>
      <w:r>
        <w:rPr>
          <w:rFonts w:ascii="Times New Roman" w:hAnsi="Times New Roman" w:eastAsia="仿宋_GB2312"/>
          <w:sz w:val="28"/>
          <w:szCs w:val="28"/>
          <w:highlight w:val="none"/>
        </w:rPr>
        <w:t>新造林三年内进行扩穴、割灌、除草抚育管理，注意防治病虫害和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牛羊啃食、踩踏。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1"/>
          <w:highlight w:val="none"/>
        </w:rPr>
        <w:t>适宜种植范围</w:t>
      </w:r>
      <w:r>
        <w:rPr>
          <w:rFonts w:ascii="Times New Roman" w:hAnsi="Times New Roman" w:eastAsia="宋体"/>
          <w:sz w:val="28"/>
          <w:szCs w:val="21"/>
          <w:highlight w:val="none"/>
        </w:rPr>
        <w:t>：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山西省吕梁山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>及周边地区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白皮松适生区域。</w:t>
      </w:r>
    </w:p>
    <w:p>
      <w:pPr>
        <w:tabs>
          <w:tab w:val="left" w:pos="3600"/>
        </w:tabs>
        <w:spacing w:line="500" w:lineRule="exact"/>
        <w:rPr>
          <w:rFonts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防护林和园林绿化兼用品种。</w:t>
      </w:r>
    </w:p>
    <w:p>
      <w:pPr>
        <w:spacing w:line="500" w:lineRule="exact"/>
        <w:ind w:left="1124" w:hanging="1124" w:hangingChars="400"/>
        <w:jc w:val="lef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kern w:val="0"/>
          <w:sz w:val="28"/>
          <w:highlight w:val="none"/>
        </w:rPr>
        <w:t>山西省吕梁山国有林管理局林木良种培育中心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李卫栋  吴  丽 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赵桂兰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冯彦丽  曹鹏飞  王彦民  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王武俊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曹宇谦</w:t>
      </w:r>
    </w:p>
    <w:p>
      <w:pPr>
        <w:rPr>
          <w:highlight w:val="none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r>
        <w:rPr>
          <w:rFonts w:ascii="Times New Roman" w:hAnsi="Times New Roman"/>
          <w:b/>
          <w:kern w:val="44"/>
          <w:sz w:val="32"/>
          <w:highlight w:val="none"/>
        </w:rPr>
        <w:t>名称：杨树林局梁家油坊中心林场樟子松母树林种子</w:t>
      </w:r>
      <w:bookmarkEnd w:id="0"/>
    </w:p>
    <w:p>
      <w:pPr>
        <w:spacing w:line="500" w:lineRule="exact"/>
        <w:rPr>
          <w:rFonts w:ascii="Times New Roman" w:hAnsi="Times New Roman" w:eastAsia="仿宋_GB2312"/>
          <w:sz w:val="28"/>
          <w:szCs w:val="30"/>
          <w:highlight w:val="none"/>
        </w:rPr>
      </w:pPr>
      <w:r>
        <w:rPr>
          <w:rFonts w:ascii="Times New Roman" w:hAnsi="Times New Roman" w:eastAsia="仿宋_GB2312"/>
          <w:b/>
          <w:bCs/>
          <w:kern w:val="0"/>
          <w:sz w:val="28"/>
          <w:szCs w:val="30"/>
          <w:highlight w:val="none"/>
        </w:rPr>
        <w:t>树种：</w:t>
      </w:r>
      <w:r>
        <w:rPr>
          <w:rFonts w:ascii="Times New Roman" w:hAnsi="Times New Roman" w:eastAsia="仿宋_GB2312"/>
          <w:sz w:val="28"/>
          <w:highlight w:val="none"/>
        </w:rPr>
        <w:t>樟子松</w:t>
      </w:r>
      <w:r>
        <w:rPr>
          <w:rFonts w:ascii="Times New Roman" w:hAnsi="Times New Roman" w:eastAsia="仿宋_GB2312"/>
          <w:kern w:val="0"/>
          <w:sz w:val="28"/>
          <w:highlight w:val="none"/>
        </w:rPr>
        <w:t xml:space="preserve">  </w:t>
      </w:r>
      <w:r>
        <w:rPr>
          <w:rFonts w:ascii="Times New Roman" w:hAnsi="Times New Roman" w:eastAsia="仿宋_GB2312"/>
          <w:sz w:val="28"/>
          <w:szCs w:val="30"/>
          <w:highlight w:val="none"/>
        </w:rPr>
        <w:t xml:space="preserve">     </w:t>
      </w:r>
    </w:p>
    <w:p>
      <w:pPr>
        <w:spacing w:line="500" w:lineRule="exact"/>
        <w:rPr>
          <w:rFonts w:ascii="Times New Roman" w:hAnsi="Times New Roman" w:eastAsia="仿宋_GB2312" w:cs="Times New Roman"/>
          <w:iCs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30"/>
          <w:highlight w:val="none"/>
        </w:rPr>
        <w:t>学名：</w:t>
      </w:r>
      <w:r>
        <w:rPr>
          <w:rFonts w:ascii="Times New Roman" w:hAnsi="Times New Roman" w:eastAsia="仿宋_GB2312" w:cs="Times New Roman"/>
          <w:i/>
          <w:sz w:val="28"/>
          <w:szCs w:val="28"/>
          <w:highlight w:val="none"/>
          <w:lang w:val="fr-FR"/>
        </w:rPr>
        <w:t xml:space="preserve">Pinus sylvestris </w:t>
      </w:r>
      <w:r>
        <w:rPr>
          <w:rFonts w:ascii="Times New Roman" w:hAnsi="Times New Roman" w:eastAsia="仿宋_GB2312" w:cs="Times New Roman"/>
          <w:iCs/>
          <w:sz w:val="28"/>
          <w:szCs w:val="28"/>
          <w:highlight w:val="none"/>
          <w:lang w:val="fr-FR"/>
        </w:rPr>
        <w:t>var.</w:t>
      </w:r>
      <w:r>
        <w:rPr>
          <w:rFonts w:ascii="Times New Roman" w:hAnsi="Times New Roman" w:eastAsia="仿宋_GB2312" w:cs="Times New Roman"/>
          <w:i/>
          <w:sz w:val="28"/>
          <w:szCs w:val="28"/>
          <w:highlight w:val="none"/>
          <w:lang w:val="fr-FR"/>
        </w:rPr>
        <w:t xml:space="preserve"> </w:t>
      </w:r>
      <w:r>
        <w:rPr>
          <w:rFonts w:ascii="Times New Roman" w:hAnsi="Times New Roman" w:eastAsia="仿宋_GB2312" w:cs="Times New Roman"/>
          <w:i/>
          <w:sz w:val="28"/>
          <w:szCs w:val="28"/>
          <w:highlight w:val="none"/>
        </w:rPr>
        <w:t>m</w:t>
      </w:r>
      <w:r>
        <w:rPr>
          <w:rFonts w:ascii="Times New Roman" w:hAnsi="Times New Roman" w:eastAsia="仿宋_GB2312" w:cs="Times New Roman"/>
          <w:i/>
          <w:sz w:val="28"/>
          <w:szCs w:val="28"/>
          <w:highlight w:val="none"/>
          <w:lang w:val="fr-FR"/>
        </w:rPr>
        <w:t>ongolica</w:t>
      </w:r>
      <w:r>
        <w:rPr>
          <w:rFonts w:hint="default" w:ascii="Times New Roman" w:hAnsi="Times New Roman" w:eastAsia="仿宋_GB2312" w:cs="Times New Roman"/>
          <w:i/>
          <w:sz w:val="28"/>
          <w:szCs w:val="28"/>
          <w:highlight w:val="none"/>
          <w:lang w:val="en-US" w:eastAsia="zh-CN"/>
        </w:rPr>
        <w:t xml:space="preserve"> ‘</w:t>
      </w:r>
      <w:r>
        <w:rPr>
          <w:rFonts w:ascii="Times New Roman" w:hAnsi="Times New Roman" w:eastAsia="仿宋_GB2312" w:cs="Times New Roman"/>
          <w:iCs/>
          <w:sz w:val="28"/>
          <w:szCs w:val="28"/>
          <w:highlight w:val="none"/>
          <w:lang w:val="fr-FR"/>
        </w:rPr>
        <w:t>Liangjiayoufang Mushulin</w:t>
      </w:r>
      <w:r>
        <w:rPr>
          <w:rFonts w:hint="default" w:ascii="Times New Roman" w:hAnsi="Times New Roman" w:eastAsia="仿宋_GB2312" w:cs="Times New Roman"/>
          <w:i/>
          <w:sz w:val="28"/>
          <w:szCs w:val="28"/>
          <w:highlight w:val="none"/>
          <w:lang w:val="en-US" w:eastAsia="zh-CN"/>
        </w:rPr>
        <w:t>’</w:t>
      </w:r>
    </w:p>
    <w:p>
      <w:pPr>
        <w:spacing w:line="500" w:lineRule="exact"/>
        <w:rPr>
          <w:rFonts w:ascii="Times New Roman" w:hAnsi="Times New Roman" w:eastAsia="仿宋_GB2312"/>
          <w:sz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类别</w:t>
      </w:r>
      <w:r>
        <w:rPr>
          <w:rFonts w:ascii="Times New Roman" w:hAnsi="Times New Roman" w:eastAsia="仿宋_GB2312"/>
          <w:sz w:val="28"/>
          <w:highlight w:val="none"/>
        </w:rPr>
        <w:t>：</w:t>
      </w: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母树林</w:t>
      </w:r>
      <w:r>
        <w:rPr>
          <w:rFonts w:ascii="Times New Roman" w:hAnsi="Times New Roman" w:eastAsia="仿宋_GB2312"/>
          <w:sz w:val="28"/>
          <w:highlight w:val="none"/>
        </w:rPr>
        <w:t xml:space="preserve">         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品种特性：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</w:rPr>
        <w:t>树干通直，树冠卵形至广卵形。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球果长卵圆形，长6cm，宽2cm，单个球果平均结实量15 ~ 25粒，种粒饱满，粒径0.3cm，千粒重6g。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</w:rPr>
        <w:t>种子9月中下旬成熟。9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年生平均树高2.82m、胸径2.72cm，根系发达，耐旱，抗风力强，抗寒，耐瘠薄，抗病虫害能力强。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栽培技术要点：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>一般使用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2-2苗造林，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</w:rPr>
        <w:t>初植密度74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 xml:space="preserve"> ~ 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</w:rPr>
        <w:t>110 株/亩。采用穴状或鱼鳞坑整地，整地规格（60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 xml:space="preserve"> ~ 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</w:rPr>
        <w:t>80）cm×（40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 xml:space="preserve"> ~ 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</w:rPr>
        <w:t>60）cm×30cm。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新造林三年内需进行扩穴、割灌、除草抚育管理。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1"/>
          <w:highlight w:val="none"/>
        </w:rPr>
        <w:t>适宜种植范围</w:t>
      </w:r>
      <w:r>
        <w:rPr>
          <w:rFonts w:ascii="Times New Roman" w:hAnsi="Times New Roman" w:eastAsia="宋体"/>
          <w:sz w:val="28"/>
          <w:szCs w:val="21"/>
          <w:highlight w:val="none"/>
        </w:rPr>
        <w:t>：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山西省忻州市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val="en-US" w:eastAsia="zh-CN"/>
        </w:rPr>
        <w:t>及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>以北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非盐碱地樟子松适生区域。</w:t>
      </w:r>
    </w:p>
    <w:p>
      <w:pPr>
        <w:tabs>
          <w:tab w:val="left" w:pos="3600"/>
        </w:tabs>
        <w:spacing w:line="500" w:lineRule="exact"/>
        <w:rPr>
          <w:rFonts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用材林和防护林兼用品种。</w:t>
      </w:r>
    </w:p>
    <w:p>
      <w:pPr>
        <w:spacing w:line="500" w:lineRule="exact"/>
        <w:ind w:left="1124" w:hanging="1124" w:hangingChars="400"/>
        <w:jc w:val="lef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kern w:val="0"/>
          <w:sz w:val="28"/>
          <w:highlight w:val="none"/>
        </w:rPr>
        <w:t>山西省桑干河杨树丰产林实验局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王廷军  袁文华  冯建华  王东升  苏  波  周玉泉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祁春芳  王文慧  张亚东  赵  兰  赵  彦  张  朕 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梁俊文  王文富  孙  佳</w:t>
      </w: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  <w:bookmarkStart w:id="13" w:name="_Toc6413"/>
      <w:bookmarkStart w:id="14" w:name="_Toc17553"/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>名称：油松岢岚县阳坪种源</w:t>
      </w:r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ab/>
      </w:r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ab/>
      </w:r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30"/>
          <w:highlight w:val="none"/>
        </w:rPr>
        <w:t>树种：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油松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i w:val="0"/>
          <w:i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  <w:lang w:val="fr-FR"/>
        </w:rPr>
        <w:t>pinus tabulaeformis</w:t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/>
          <w:color w:val="auto"/>
          <w:sz w:val="28"/>
          <w:szCs w:val="28"/>
          <w:highlight w:val="none"/>
          <w:lang w:val="fr-FR"/>
        </w:rPr>
        <w:t>‘Yangping Zhongyuan’</w:t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  <w:lang w:val="fr-FR"/>
        </w:rPr>
        <w:tab/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  <w:lang w:val="fr-FR"/>
        </w:rPr>
        <w:tab/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  <w:lang w:val="fr-FR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</w:rPr>
        <w:t>类别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</w:rPr>
        <w:t>优良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  <w:lang w:eastAsia="zh-CN"/>
        </w:rPr>
        <w:t>种源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树干通直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尖削度小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侧枝分布均匀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树冠整齐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树皮薄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根系发达。种子卵圆形或长卵圆形，种皮褐色或灰褐色，色泽光亮、粒大饱满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千粒重65g。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生长快，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10年生平均高2.45m、地径5.4cm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栽培技术要点：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选择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荒山的阴坡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半阴坡、土壤深厚肥沃的地方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一般使用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2-3苗造林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。采用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“品”字型配置方式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，针阔块状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或带状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混交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混交造林比例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6:4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74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栽植时要保持土球完整。新造林三年内需进行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扩穴、割灌、除草抚育管理，注意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防治病虫害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和鼠兔危害。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1"/>
          <w:highlight w:val="none"/>
        </w:rPr>
        <w:t>适宜种植范围：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山西省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吕梁市、忻州市油松适生区域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防护林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和用材林兼用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山西省黑茶山国有林管理局中寨林场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刘建光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程新生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王怡霖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栗永红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郭怀珍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高林虎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李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源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杨文娟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孙二文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李振宇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崔方吉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谢志强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>名称：山桃交城县东坡底种源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  <w:t>树种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30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山桃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iCs/>
          <w:color w:val="auto"/>
          <w:sz w:val="28"/>
          <w:szCs w:val="28"/>
          <w:highlight w:val="none"/>
        </w:rPr>
        <w:t>Prunus davidiana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  <w:highlight w:val="none"/>
        </w:rPr>
        <w:t xml:space="preserve"> ‘Dongpodi Zhongyuan’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类别：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优良种源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>树冠开展，树皮暗紫色，光滑。小枝细长，直立，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分枝能力强，单株分枝数3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7个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种子色泽鲜亮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种仁饱满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千粒重2000g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。生长快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，6年生平均高1.64m、地径1.86cm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根系发达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耐旱、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>抗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栽培技术要点：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一般使用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年生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苗造林，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防护林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。鱼鳞坑或穴状整地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新造林三年内需进行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扩穴、割灌、除草抚育管理，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幼中龄林抚育按技术规程进行。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1"/>
          <w:highlight w:val="none"/>
        </w:rPr>
        <w:t>适宜种植范围：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山西省关帝山及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周边地区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山桃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适生区域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防护林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和园林绿化兼用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品种。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ab/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ab/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ab/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山西省关帝山国有林管理局西葫芦林场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李志强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梁照维  成国强  刘卫国  曹志伟  张  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      辛  沛  王晨巍  王金水  李丽琴  陈立斌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00" w:lineRule="exact"/>
        <w:jc w:val="both"/>
        <w:textAlignment w:val="auto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00" w:lineRule="exact"/>
        <w:jc w:val="both"/>
        <w:textAlignment w:val="auto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>名称：山杏兴县东会种源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30"/>
          <w:highlight w:val="none"/>
        </w:rPr>
        <w:t>树种：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山杏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i w:val="0"/>
          <w:i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  <w:lang w:val="fr-FR"/>
        </w:rPr>
        <w:t>Armeniaca sibirica</w:t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/>
          <w:color w:val="auto"/>
          <w:sz w:val="28"/>
          <w:szCs w:val="28"/>
          <w:highlight w:val="none"/>
          <w:lang w:val="fr-FR"/>
        </w:rPr>
        <w:t>‘Donghui Zhongyuan’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</w:rPr>
        <w:t>类别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</w:rPr>
        <w:t>优良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  <w:lang w:eastAsia="zh-CN"/>
        </w:rPr>
        <w:t>种源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种粒饱满，千粒重2000g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5年生平均树高2.51m、地径2.5cm。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耐旱、抗寒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耐瘠薄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抗病虫害能力强。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栽培技术要点：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一般使用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1-1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苗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秋季造林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防护林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。鱼鳞坑整地，整地规格60cm×50cm×40cm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穴状坑整地，整地规格60cm×60cm×40cm，呈“品”字形排列。新造林三年内需进行扩穴、割灌、除草抚育管理，幼中龄林抚育按技术规程进行。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1"/>
          <w:highlight w:val="none"/>
        </w:rPr>
        <w:t>适宜种植范围</w:t>
      </w:r>
      <w:r>
        <w:rPr>
          <w:rFonts w:hint="default" w:ascii="Times New Roman" w:hAnsi="Times New Roman" w:eastAsia="宋体" w:cs="Times New Roman"/>
          <w:color w:val="auto"/>
          <w:sz w:val="28"/>
          <w:szCs w:val="21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山西省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吕梁市、忻州市山杏适生区域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防护林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和园林绿化兼用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山西省黑茶山国有林管理局东会林场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李卫珍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杜怀平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栗永红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程新生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王燕清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李吉清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李  源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孙建军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杨文娟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>名称：</w:t>
      </w:r>
      <w:r>
        <w:rPr>
          <w:rFonts w:hint="eastAsia" w:ascii="Times New Roman" w:hAnsi="Times New Roman" w:eastAsia="仿宋_GB2312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>辽东栎</w:t>
      </w:r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>宁武县熊沟种源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30"/>
          <w:highlight w:val="none"/>
        </w:rPr>
        <w:t>树种：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辽东栎</w:t>
      </w:r>
      <w:r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i/>
          <w:i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iCs/>
          <w:color w:val="auto"/>
          <w:sz w:val="28"/>
          <w:szCs w:val="28"/>
          <w:highlight w:val="none"/>
          <w:lang w:val="en-US" w:eastAsia="zh-CN"/>
        </w:rPr>
        <w:t>Q</w:t>
      </w:r>
      <w:r>
        <w:rPr>
          <w:rFonts w:hint="default" w:ascii="Times New Roman" w:hAnsi="Times New Roman" w:eastAsia="仿宋_GB2312" w:cs="Times New Roman"/>
          <w:i/>
          <w:iCs/>
          <w:color w:val="auto"/>
          <w:sz w:val="28"/>
          <w:szCs w:val="28"/>
          <w:highlight w:val="none"/>
        </w:rPr>
        <w:t>uercus mongolical</w:t>
      </w:r>
      <w:r>
        <w:rPr>
          <w:rFonts w:hint="default" w:ascii="Times New Roman" w:hAnsi="Times New Roman" w:eastAsia="仿宋_GB2312" w:cs="Times New Roman"/>
          <w:i/>
          <w:i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  <w:highlight w:val="none"/>
        </w:rPr>
        <w:t>‘Xionggou Zhongyuan’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  <w:t>类别：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  <w:lang w:eastAsia="zh-CN"/>
        </w:rPr>
        <w:t>优良种源</w:t>
      </w:r>
      <w:r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坚果卵形，种粒饱满，色泽光亮，颗粒大，横径6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8mm，纵径8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10mm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种子千粒重1500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2000g。生长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快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5年生平均高27.5cm、地径0.56cm、主根长29.7cm，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根系发达，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抗寒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、耐旱、耐瘠薄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生态适应性强。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栽培技术要点：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采用油松+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辽东栎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造林模式，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一般使用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3年生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苗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在春季或雨季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造林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74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/亩。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鱼鳞坑或块状整地，规格60cm×50cm×40cm。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注意修剪主根，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保留长度20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25cm。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新造林三年内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进行扩穴、割灌、除草抚育管理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1"/>
          <w:highlight w:val="none"/>
        </w:rPr>
        <w:t>适宜种植范围：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山西省忻州市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以北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管涔山及周边地区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辽东栎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适生区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域。</w:t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防护林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山西省管涔山国有林管理局接官亭林场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 xml:space="preserve">张国伟  张晓琴  孙竹青  贾晓刚  任素英  杜  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>苏  浩  赵  杉  王文斌  苗海波  郭腾姣  杨晓宇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</w:pPr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>名称：辽东栎沁水县中村种源</w:t>
      </w:r>
      <w:bookmarkEnd w:id="13"/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30"/>
          <w:highlight w:val="none"/>
        </w:rPr>
        <w:t>树种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辽东栎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i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color w:val="auto"/>
          <w:kern w:val="0"/>
          <w:sz w:val="28"/>
          <w:szCs w:val="28"/>
          <w:highlight w:val="none"/>
        </w:rPr>
        <w:t>Quercus wutaishansea</w:t>
      </w:r>
      <w:r>
        <w:rPr>
          <w:rFonts w:hint="default" w:ascii="Times New Roman" w:hAnsi="Times New Roman" w:eastAsia="仿宋_GB2312" w:cs="Times New Roman"/>
          <w:i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/>
          <w:color w:val="auto"/>
          <w:kern w:val="0"/>
          <w:sz w:val="28"/>
          <w:szCs w:val="28"/>
          <w:highlight w:val="none"/>
        </w:rPr>
        <w:t>‘Zhongcun</w:t>
      </w:r>
      <w:r>
        <w:rPr>
          <w:rFonts w:hint="default" w:ascii="Times New Roman" w:hAnsi="Times New Roman" w:eastAsia="仿宋_GB2312" w:cs="Times New Roman"/>
          <w:i w:val="0"/>
          <w:iCs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/>
          <w:color w:val="auto"/>
          <w:kern w:val="0"/>
          <w:sz w:val="28"/>
          <w:szCs w:val="28"/>
          <w:highlight w:val="none"/>
        </w:rPr>
        <w:t>Zhongyuan’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类别：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  <w:lang w:eastAsia="zh-CN"/>
        </w:rPr>
        <w:t>优良种源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树干通直，树冠丰满。种子千粒重1500g。8年生平均树高2.4m、胸径3.3cm。耐旱，抗寒，耐瘠薄，抗风能力强。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栽培技术要点：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春季造林，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一般使用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2-1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苗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苗木规格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H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≥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60cm、D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≥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0.6cm，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74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。随起随栽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注意保墒。秋季造林，可选择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土壤条件较好的山地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进行直播造林，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随采随播。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新造林三年内需进行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扩穴、割灌、除草抚育管理，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注意防治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鼠兔危害。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1"/>
          <w:highlight w:val="none"/>
        </w:rPr>
        <w:t>适宜种植范围</w:t>
      </w:r>
      <w:r>
        <w:rPr>
          <w:rFonts w:hint="default" w:ascii="Times New Roman" w:hAnsi="Times New Roman" w:eastAsia="宋体" w:cs="Times New Roman"/>
          <w:color w:val="auto"/>
          <w:sz w:val="28"/>
          <w:szCs w:val="21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山西省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南部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辽东栎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适生区域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防护林品种。</w:t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1124" w:leftChars="0" w:hanging="1124" w:hangingChars="4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 xml:space="preserve">山西省中条山国有林管理局中村林场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lang w:eastAsia="zh-CN"/>
        </w:rPr>
        <w:t>夏小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lang w:eastAsia="zh-CN"/>
        </w:rPr>
        <w:t>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孙  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秦慧媛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李芝玉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马  亮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王  璐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张  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</w:pPr>
    </w:p>
    <w:bookmarkEnd w:id="14"/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bookmarkStart w:id="15" w:name="_Toc11029"/>
      <w:r>
        <w:rPr>
          <w:rFonts w:ascii="Times New Roman" w:hAnsi="Times New Roman"/>
          <w:b/>
          <w:kern w:val="44"/>
          <w:sz w:val="32"/>
          <w:highlight w:val="none"/>
        </w:rPr>
        <w:t>名称：元宝枫中阳县种源</w:t>
      </w:r>
      <w:bookmarkEnd w:id="15"/>
    </w:p>
    <w:p>
      <w:pPr>
        <w:spacing w:line="50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/>
          <w:b/>
          <w:bCs/>
          <w:kern w:val="0"/>
          <w:sz w:val="28"/>
          <w:szCs w:val="28"/>
          <w:highlight w:val="none"/>
        </w:rPr>
        <w:t>树种</w:t>
      </w:r>
      <w:r>
        <w:rPr>
          <w:rFonts w:ascii="Times New Roman" w:hAnsi="Times New Roman" w:eastAsia="仿宋_GB2312"/>
          <w:b/>
          <w:bCs/>
          <w:sz w:val="28"/>
          <w:szCs w:val="28"/>
          <w:highlight w:val="none"/>
        </w:rPr>
        <w:t>：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 xml:space="preserve">元宝枫        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学名：</w:t>
      </w:r>
      <w:r>
        <w:rPr>
          <w:rFonts w:ascii="Times New Roman" w:hAnsi="Times New Roman" w:eastAsia="仿宋_GB2312"/>
          <w:i/>
          <w:iCs/>
          <w:sz w:val="28"/>
          <w:szCs w:val="28"/>
          <w:highlight w:val="none"/>
        </w:rPr>
        <w:t xml:space="preserve">Acer truncatum </w:t>
      </w:r>
      <w:r>
        <w:rPr>
          <w:rFonts w:ascii="Times New Roman" w:hAnsi="Times New Roman" w:eastAsia="仿宋_GB2312"/>
          <w:sz w:val="28"/>
          <w:szCs w:val="28"/>
          <w:highlight w:val="none"/>
        </w:rPr>
        <w:t>‘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Zhongyang </w:t>
      </w:r>
      <w:r>
        <w:rPr>
          <w:rFonts w:ascii="Times New Roman" w:hAnsi="Times New Roman" w:eastAsia="仿宋_GB2312"/>
          <w:sz w:val="28"/>
          <w:szCs w:val="28"/>
          <w:highlight w:val="none"/>
        </w:rPr>
        <w:t>Zhongyuan’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类别：优良种源       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品种特性：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树体粗壮，分枝均匀，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树冠圆满，</w:t>
      </w:r>
      <w:r>
        <w:rPr>
          <w:rFonts w:ascii="Times New Roman" w:hAnsi="Times New Roman" w:eastAsia="仿宋_GB2312"/>
          <w:sz w:val="28"/>
          <w:szCs w:val="28"/>
          <w:highlight w:val="none"/>
        </w:rPr>
        <w:t>长势旺盛。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叶型优美，秋季叶色鲜红，变色期长，观赏性强。</w:t>
      </w:r>
      <w:r>
        <w:rPr>
          <w:rFonts w:ascii="Times New Roman" w:hAnsi="Times New Roman" w:eastAsia="仿宋_GB2312"/>
          <w:sz w:val="28"/>
          <w:szCs w:val="28"/>
          <w:highlight w:val="none"/>
        </w:rPr>
        <w:t>翅果扁平，翅较宽而略长于果核，形似元宝。种子千粒重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1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>50</w:t>
      </w:r>
      <w:r>
        <w:rPr>
          <w:rFonts w:ascii="Times New Roman" w:hAnsi="Times New Roman" w:eastAsia="仿宋_GB2312"/>
          <w:sz w:val="28"/>
          <w:szCs w:val="28"/>
          <w:highlight w:val="none"/>
        </w:rPr>
        <w:t>g。抗病虫害。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栽培技术要点：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选择丘陵坡地、山地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的下坡位、沟谷两侧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海拔800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1500m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的地区造林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。秋季落叶后至土壤上冻前或次年春季土壤解冻后至萌芽前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栽植，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一般使用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2年生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或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2-1苗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55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~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 xml:space="preserve"> 74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作为伴生树种，与其他针阔叶树种混交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vertAlign w:val="baseli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新造林三年内需进行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扩穴、割灌、除草抚育管理，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幼中龄林抚育按技术规程进行。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适宜种植范围：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山西省吕梁山及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周边地区</w:t>
      </w:r>
      <w:r>
        <w:rPr>
          <w:rFonts w:ascii="Times New Roman" w:hAnsi="Times New Roman" w:eastAsia="仿宋_GB2312"/>
          <w:sz w:val="28"/>
          <w:szCs w:val="28"/>
          <w:highlight w:val="none"/>
        </w:rPr>
        <w:t>元宝枫适生区域。</w:t>
      </w:r>
    </w:p>
    <w:p>
      <w:pPr>
        <w:tabs>
          <w:tab w:val="left" w:pos="3600"/>
        </w:tabs>
        <w:spacing w:line="500" w:lineRule="exact"/>
        <w:rPr>
          <w:rFonts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防护林和园林绿化兼用品种。</w:t>
      </w:r>
    </w:p>
    <w:p>
      <w:pPr>
        <w:tabs>
          <w:tab w:val="left" w:pos="3600"/>
        </w:tabs>
        <w:spacing w:line="500" w:lineRule="exact"/>
        <w:ind w:left="1124" w:hanging="1124" w:hanging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申请人:</w:t>
      </w:r>
      <w:r>
        <w:rPr>
          <w:rFonts w:ascii="Times New Roman" w:hAnsi="Times New Roman" w:eastAsia="宋体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山西省吕梁山国有林管理局关上林场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、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山西省关帝山国有林管理局枝柯林场     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李志强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文水龙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郝瑞杰  薛林海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刘玄德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曹建平 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冯彦丽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张  彬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李桂梅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王晨巍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贺剑凯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刘少飞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王红梅  高烽翔  王建娥  袁红兵</w:t>
      </w: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r>
        <w:rPr>
          <w:rFonts w:ascii="Times New Roman" w:hAnsi="Times New Roman"/>
          <w:b/>
          <w:kern w:val="44"/>
          <w:sz w:val="32"/>
          <w:highlight w:val="none"/>
        </w:rPr>
        <w:t xml:space="preserve">名称：暴马丁香阳曲县杨兴种源  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highlight w:val="none"/>
        </w:rPr>
      </w:pPr>
      <w:r>
        <w:rPr>
          <w:rFonts w:ascii="Times New Roman" w:hAnsi="Times New Roman" w:eastAsia="仿宋_GB2312"/>
          <w:b/>
          <w:bCs/>
          <w:kern w:val="0"/>
          <w:sz w:val="28"/>
          <w:szCs w:val="30"/>
          <w:highlight w:val="none"/>
        </w:rPr>
        <w:t>树种</w:t>
      </w:r>
      <w:r>
        <w:rPr>
          <w:rFonts w:ascii="Times New Roman" w:hAnsi="Times New Roman" w:eastAsia="仿宋_GB2312"/>
          <w:b/>
          <w:bCs/>
          <w:sz w:val="28"/>
          <w:highlight w:val="none"/>
        </w:rPr>
        <w:t>：</w:t>
      </w:r>
      <w:r>
        <w:rPr>
          <w:rFonts w:ascii="Times New Roman" w:hAnsi="Times New Roman" w:eastAsia="仿宋_GB2312"/>
          <w:kern w:val="0"/>
          <w:sz w:val="28"/>
          <w:highlight w:val="none"/>
        </w:rPr>
        <w:t xml:space="preserve">暴马丁香         </w:t>
      </w:r>
    </w:p>
    <w:p>
      <w:pPr>
        <w:spacing w:line="500" w:lineRule="exact"/>
        <w:rPr>
          <w:rFonts w:ascii="Times New Roman" w:hAnsi="Times New Roman" w:eastAsia="仿宋_GB2312"/>
          <w:i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学名：</w:t>
      </w:r>
      <w:r>
        <w:rPr>
          <w:rFonts w:ascii="Times New Roman" w:hAnsi="Times New Roman" w:eastAsia="仿宋_GB2312"/>
          <w:i/>
          <w:kern w:val="0"/>
          <w:sz w:val="28"/>
          <w:szCs w:val="28"/>
          <w:highlight w:val="none"/>
        </w:rPr>
        <w:t xml:space="preserve">Syringa reticulata </w:t>
      </w:r>
      <w:r>
        <w:rPr>
          <w:rFonts w:ascii="Times New Roman" w:hAnsi="Times New Roman" w:eastAsia="仿宋_GB2312"/>
          <w:iCs/>
          <w:kern w:val="0"/>
          <w:sz w:val="28"/>
          <w:szCs w:val="28"/>
          <w:highlight w:val="none"/>
        </w:rPr>
        <w:t>var.</w:t>
      </w:r>
      <w:r>
        <w:rPr>
          <w:rFonts w:ascii="Times New Roman" w:hAnsi="Times New Roman" w:eastAsia="仿宋_GB2312"/>
          <w:i/>
          <w:kern w:val="0"/>
          <w:sz w:val="28"/>
          <w:szCs w:val="28"/>
          <w:highlight w:val="none"/>
        </w:rPr>
        <w:t xml:space="preserve"> amurensis</w:t>
      </w:r>
      <w:r>
        <w:rPr>
          <w:rFonts w:ascii="Times New Roman" w:hAnsi="Times New Roman" w:eastAsia="仿宋_GB2312"/>
          <w:iCs/>
          <w:kern w:val="0"/>
          <w:sz w:val="28"/>
          <w:szCs w:val="28"/>
          <w:highlight w:val="none"/>
        </w:rPr>
        <w:t xml:space="preserve"> ‘Yangxing Zhongyuan’</w:t>
      </w:r>
    </w:p>
    <w:p>
      <w:pPr>
        <w:spacing w:line="500" w:lineRule="exact"/>
        <w:rPr>
          <w:rFonts w:ascii="Times New Roman" w:hAnsi="Times New Roman" w:eastAsia="仿宋_GB2312"/>
          <w:sz w:val="28"/>
          <w:highlight w:val="none"/>
        </w:rPr>
      </w:pPr>
      <w:r>
        <w:rPr>
          <w:rFonts w:ascii="Times New Roman" w:hAnsi="Times New Roman" w:eastAsia="仿宋_GB2312"/>
          <w:sz w:val="28"/>
          <w:highlight w:val="none"/>
        </w:rPr>
        <w:t>类别：</w:t>
      </w:r>
      <w:r>
        <w:rPr>
          <w:rFonts w:ascii="Times New Roman" w:hAnsi="Times New Roman" w:eastAsia="仿宋_GB2312"/>
          <w:sz w:val="28"/>
          <w:szCs w:val="32"/>
          <w:highlight w:val="none"/>
        </w:rPr>
        <w:t xml:space="preserve">优良种源  </w:t>
      </w:r>
      <w:r>
        <w:rPr>
          <w:rFonts w:ascii="Times New Roman" w:hAnsi="Times New Roman" w:eastAsia="仿宋_GB2312"/>
          <w:sz w:val="28"/>
          <w:highlight w:val="none"/>
        </w:rPr>
        <w:t xml:space="preserve">     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品种特性：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干形直立，树冠圆满，分枝均匀。长势旺盛，寿命长。果皮棕黄色，具光泽。种皮棕褐色，种仁米黄色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。</w:t>
      </w:r>
      <w:r>
        <w:rPr>
          <w:rFonts w:ascii="Times New Roman" w:hAnsi="Times New Roman" w:eastAsia="仿宋_GB2312"/>
          <w:sz w:val="28"/>
          <w:szCs w:val="28"/>
          <w:highlight w:val="none"/>
        </w:rPr>
        <w:t>种子长1.01cm、宽0.30cm、厚0.13cm，千粒重27g。耐旱、抗寒。</w:t>
      </w:r>
    </w:p>
    <w:p>
      <w:pPr>
        <w:spacing w:line="500" w:lineRule="exact"/>
        <w:outlineLvl w:val="0"/>
        <w:rPr>
          <w:rFonts w:ascii="Times New Roman" w:hAnsi="Times New Roman" w:eastAsia="仿宋_GB2312"/>
          <w:sz w:val="28"/>
          <w:szCs w:val="28"/>
          <w:highlight w:val="none"/>
        </w:rPr>
      </w:pPr>
      <w:bookmarkStart w:id="16" w:name="_Toc32470"/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栽培技术要点：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一般使用</w:t>
      </w:r>
      <w:r>
        <w:rPr>
          <w:rFonts w:ascii="Times New Roman" w:hAnsi="Times New Roman" w:eastAsia="仿宋_GB2312"/>
          <w:sz w:val="28"/>
          <w:szCs w:val="28"/>
          <w:highlight w:val="none"/>
        </w:rPr>
        <w:t>2年生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苗</w:t>
      </w:r>
      <w:r>
        <w:rPr>
          <w:rFonts w:ascii="Times New Roman" w:hAnsi="Times New Roman" w:eastAsia="仿宋_GB2312"/>
          <w:sz w:val="28"/>
          <w:szCs w:val="28"/>
          <w:highlight w:val="none"/>
        </w:rPr>
        <w:t>造林，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ascii="Times New Roman" w:hAnsi="Times New Roman" w:eastAsia="仿宋_GB2312"/>
          <w:sz w:val="28"/>
          <w:szCs w:val="28"/>
          <w:highlight w:val="none"/>
        </w:rPr>
        <w:t>。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新造林三年内需进行扩穴、割灌、除草抚育管理，幼中龄林抚育按技术规程进行。</w:t>
      </w:r>
      <w:bookmarkEnd w:id="16"/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1"/>
          <w:highlight w:val="none"/>
        </w:rPr>
        <w:t>适宜种植范围</w:t>
      </w:r>
      <w:r>
        <w:rPr>
          <w:rFonts w:ascii="Times New Roman" w:hAnsi="Times New Roman" w:eastAsia="宋体"/>
          <w:sz w:val="28"/>
          <w:szCs w:val="21"/>
          <w:highlight w:val="none"/>
        </w:rPr>
        <w:t>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山西省太原市、吕梁市暴马丁香适生区域。</w:t>
      </w:r>
    </w:p>
    <w:p>
      <w:pPr>
        <w:tabs>
          <w:tab w:val="left" w:pos="3600"/>
        </w:tabs>
        <w:spacing w:line="500" w:lineRule="exact"/>
        <w:rPr>
          <w:rFonts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防护林和园林绿化兼用品种。</w:t>
      </w:r>
    </w:p>
    <w:p>
      <w:pPr>
        <w:tabs>
          <w:tab w:val="left" w:pos="3600"/>
        </w:tabs>
        <w:spacing w:line="500" w:lineRule="exact"/>
        <w:ind w:left="1124" w:hanging="1124" w:hanging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sz w:val="28"/>
          <w:highlight w:val="none"/>
        </w:rPr>
        <w:t xml:space="preserve">山西省关帝山国有林管理局杨兴林杨、山西省林业和草原科学研究院   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李志强  李  智  翟  瑜  朱明英 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耿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建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刘  晔  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卢秋亮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赵晓波  武志强  曹  琳</w:t>
      </w:r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  <w:bookmarkStart w:id="17" w:name="_Toc12456"/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>名称：暴马丁香沁源县鱼儿泉种源</w:t>
      </w:r>
      <w:bookmarkEnd w:id="1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30"/>
          <w:highlight w:val="none"/>
        </w:rPr>
        <w:t>树种：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暴马丁香</w:t>
      </w:r>
      <w:r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</w:rPr>
        <w:t>Syringa reticulata</w:t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/>
          <w:color w:val="auto"/>
          <w:sz w:val="28"/>
          <w:szCs w:val="28"/>
          <w:highlight w:val="none"/>
        </w:rPr>
        <w:t xml:space="preserve">var. </w:t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</w:rPr>
        <w:t>amurensis</w:t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/>
          <w:color w:val="auto"/>
          <w:sz w:val="28"/>
          <w:szCs w:val="28"/>
          <w:highlight w:val="none"/>
        </w:rPr>
        <w:t>‘Yuerquan Zhongyuan’</w:t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</w:rPr>
        <w:t xml:space="preserve">类别：优良种源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品种特性：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落叶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instrText xml:space="preserve"> HYPERLINK "https://baike.so.com/doc/6233654-6447003.html" \t "https://baike.so.com/doc/_blank" </w:instrTex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小乔木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树干通直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>，树体健壮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。圆锥花序由1到多对着生于同一枝条上的侧芽抽生，长10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20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>cm，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宽8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20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>cm。花冠白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而微黄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>，呈辐状。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花期5月下旬至6月初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喜光、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抗寒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高海拔区域适应性强。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栽培技术要点：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4"/>
          <w:highlight w:val="none"/>
          <w:lang w:eastAsia="zh-CN"/>
        </w:rPr>
        <w:t>春季或秋末造林，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4"/>
          <w:highlight w:val="none"/>
          <w:lang w:eastAsia="zh-CN"/>
        </w:rPr>
        <w:t>春季栽植在萌芽前进行，秋季栽植在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4"/>
          <w:highlight w:val="none"/>
          <w:lang w:eastAsia="zh-CN"/>
        </w:rPr>
        <w:t>落叶后上冻前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4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。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新造林三年内需进行扩穴、割灌、除草抚育管理，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1"/>
          <w:highlight w:val="none"/>
        </w:rPr>
        <w:t>适宜种植范围：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山西省太岳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山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及周边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地区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暴马丁香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适生区域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防护林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园林绿化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兼用品种。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山西省太岳山国有林管理局好地方林场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米建海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孔庆宇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张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左翠红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郭庆林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张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曹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徐茂胜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李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超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栋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高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bookmarkStart w:id="18" w:name="_Toc20266"/>
      <w:r>
        <w:rPr>
          <w:rFonts w:ascii="Times New Roman" w:hAnsi="Times New Roman"/>
          <w:b/>
          <w:kern w:val="44"/>
          <w:sz w:val="32"/>
          <w:highlight w:val="none"/>
        </w:rPr>
        <w:t>名称：暴马丁香盂县西烟种源</w:t>
      </w:r>
    </w:p>
    <w:p>
      <w:pPr>
        <w:spacing w:line="500" w:lineRule="exact"/>
        <w:rPr>
          <w:rFonts w:ascii="Times New Roman" w:hAnsi="Times New Roman" w:eastAsia="仿宋_GB2312"/>
          <w:sz w:val="28"/>
          <w:szCs w:val="30"/>
          <w:highlight w:val="none"/>
        </w:rPr>
      </w:pPr>
      <w:r>
        <w:rPr>
          <w:rFonts w:ascii="Times New Roman" w:hAnsi="Times New Roman" w:eastAsia="仿宋_GB2312"/>
          <w:b/>
          <w:bCs/>
          <w:kern w:val="0"/>
          <w:sz w:val="28"/>
          <w:szCs w:val="30"/>
          <w:highlight w:val="none"/>
        </w:rPr>
        <w:t>树种：</w:t>
      </w: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暴马丁香</w:t>
      </w:r>
    </w:p>
    <w:p>
      <w:pPr>
        <w:spacing w:line="500" w:lineRule="exact"/>
        <w:rPr>
          <w:rFonts w:ascii="Times New Roman" w:hAnsi="Times New Roman" w:eastAsia="仿宋_GB2312"/>
          <w:iCs/>
          <w:sz w:val="28"/>
          <w:szCs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学名：</w:t>
      </w:r>
      <w:r>
        <w:rPr>
          <w:rFonts w:ascii="Times New Roman" w:hAnsi="Times New Roman" w:eastAsia="仿宋_GB2312"/>
          <w:i/>
          <w:sz w:val="28"/>
          <w:szCs w:val="28"/>
          <w:highlight w:val="none"/>
        </w:rPr>
        <w:t>Syringa reticulata</w:t>
      </w:r>
      <w:r>
        <w:rPr>
          <w:rFonts w:hint="eastAsia" w:ascii="Times New Roman" w:hAnsi="Times New Roman" w:eastAsia="仿宋_GB2312"/>
          <w:i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iCs/>
          <w:sz w:val="28"/>
          <w:szCs w:val="28"/>
          <w:highlight w:val="none"/>
        </w:rPr>
        <w:t xml:space="preserve">var. </w:t>
      </w:r>
      <w:r>
        <w:rPr>
          <w:rFonts w:hint="eastAsia" w:ascii="Times New Roman" w:hAnsi="Times New Roman" w:eastAsia="仿宋_GB2312"/>
          <w:i/>
          <w:sz w:val="28"/>
          <w:szCs w:val="28"/>
          <w:highlight w:val="none"/>
          <w:lang w:val="en-US" w:eastAsia="zh-CN"/>
        </w:rPr>
        <w:t>a</w:t>
      </w:r>
      <w:r>
        <w:rPr>
          <w:rFonts w:ascii="Times New Roman" w:hAnsi="Times New Roman" w:eastAsia="仿宋_GB2312"/>
          <w:i/>
          <w:sz w:val="28"/>
          <w:szCs w:val="28"/>
          <w:highlight w:val="none"/>
        </w:rPr>
        <w:t>murensis</w:t>
      </w:r>
      <w:r>
        <w:rPr>
          <w:rFonts w:hint="eastAsia" w:ascii="Times New Roman" w:hAnsi="Times New Roman" w:eastAsia="仿宋_GB2312"/>
          <w:i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iCs/>
          <w:sz w:val="28"/>
          <w:szCs w:val="28"/>
          <w:highlight w:val="none"/>
        </w:rPr>
        <w:t>‘Xiyan Zhongyuan’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szCs w:val="30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类别：优良种源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品种特性：</w:t>
      </w:r>
      <w:r>
        <w:rPr>
          <w:rFonts w:ascii="Times New Roman" w:hAnsi="Times New Roman" w:eastAsia="仿宋_GB2312"/>
          <w:sz w:val="28"/>
          <w:szCs w:val="30"/>
          <w:highlight w:val="none"/>
        </w:rPr>
        <w:t>喜光，喜温暖、湿润</w:t>
      </w:r>
      <w:r>
        <w:rPr>
          <w:rFonts w:hint="eastAsia" w:ascii="Times New Roman" w:hAnsi="Times New Roman" w:eastAsia="仿宋_GB2312"/>
          <w:sz w:val="28"/>
          <w:szCs w:val="30"/>
          <w:highlight w:val="none"/>
        </w:rPr>
        <w:t>；</w:t>
      </w:r>
      <w:r>
        <w:rPr>
          <w:rFonts w:ascii="Times New Roman" w:hAnsi="Times New Roman" w:eastAsia="仿宋_GB2312"/>
          <w:sz w:val="28"/>
          <w:szCs w:val="30"/>
          <w:highlight w:val="none"/>
        </w:rPr>
        <w:t>耐旱、抗寒，耐瘠薄</w:t>
      </w:r>
      <w:r>
        <w:rPr>
          <w:rFonts w:hint="eastAsia" w:ascii="Times New Roman" w:hAnsi="Times New Roman" w:eastAsia="仿宋_GB2312"/>
          <w:sz w:val="28"/>
          <w:szCs w:val="30"/>
          <w:highlight w:val="none"/>
        </w:rPr>
        <w:t>；</w:t>
      </w:r>
      <w:r>
        <w:rPr>
          <w:rFonts w:ascii="Times New Roman" w:hAnsi="Times New Roman" w:eastAsia="仿宋_GB2312"/>
          <w:sz w:val="28"/>
          <w:szCs w:val="30"/>
          <w:highlight w:val="none"/>
        </w:rPr>
        <w:t>种子千粒重25g</w:t>
      </w:r>
      <w:r>
        <w:rPr>
          <w:rFonts w:hint="eastAsia" w:ascii="Times New Roman" w:hAnsi="Times New Roman" w:eastAsia="仿宋_GB2312"/>
          <w:sz w:val="28"/>
          <w:szCs w:val="30"/>
          <w:highlight w:val="none"/>
        </w:rPr>
        <w:t>；</w:t>
      </w:r>
      <w:r>
        <w:rPr>
          <w:rFonts w:ascii="Times New Roman" w:hAnsi="Times New Roman" w:eastAsia="仿宋_GB2312"/>
          <w:sz w:val="28"/>
          <w:szCs w:val="30"/>
          <w:highlight w:val="none"/>
        </w:rPr>
        <w:t>生长快</w:t>
      </w:r>
      <w:r>
        <w:rPr>
          <w:rFonts w:hint="eastAsia" w:ascii="Times New Roman" w:hAnsi="Times New Roman" w:eastAsia="仿宋_GB2312"/>
          <w:sz w:val="28"/>
          <w:szCs w:val="30"/>
          <w:highlight w:val="none"/>
        </w:rPr>
        <w:t>，</w:t>
      </w:r>
      <w:r>
        <w:rPr>
          <w:rFonts w:ascii="Times New Roman" w:hAnsi="Times New Roman" w:eastAsia="仿宋_GB2312"/>
          <w:sz w:val="28"/>
          <w:szCs w:val="30"/>
          <w:highlight w:val="none"/>
        </w:rPr>
        <w:t>5</w:t>
      </w:r>
      <w:r>
        <w:rPr>
          <w:rFonts w:hint="eastAsia" w:ascii="Times New Roman" w:hAnsi="Times New Roman" w:eastAsia="仿宋_GB2312"/>
          <w:sz w:val="28"/>
          <w:szCs w:val="30"/>
          <w:highlight w:val="none"/>
          <w:lang w:eastAsia="zh-CN"/>
        </w:rPr>
        <w:t>年生</w:t>
      </w:r>
      <w:r>
        <w:rPr>
          <w:rFonts w:ascii="Times New Roman" w:hAnsi="Times New Roman" w:eastAsia="仿宋_GB2312"/>
          <w:sz w:val="28"/>
          <w:szCs w:val="30"/>
          <w:highlight w:val="none"/>
        </w:rPr>
        <w:t>平均高1.7m、地径1.4cm，适应性强。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栽培技术要点：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>一般使用</w:t>
      </w:r>
      <w:r>
        <w:rPr>
          <w:rFonts w:ascii="Times New Roman" w:hAnsi="Times New Roman" w:eastAsia="仿宋_GB2312"/>
          <w:sz w:val="28"/>
          <w:szCs w:val="28"/>
          <w:highlight w:val="none"/>
        </w:rPr>
        <w:t>1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年生</w:t>
      </w:r>
      <w:r>
        <w:rPr>
          <w:rFonts w:hint="eastAsia" w:ascii="Times New Roman" w:hAnsi="Times New Roman" w:eastAsia="仿宋_GB2312"/>
          <w:kern w:val="0"/>
          <w:sz w:val="28"/>
          <w:highlight w:val="none"/>
          <w:lang w:eastAsia="zh-CN"/>
        </w:rPr>
        <w:t>苗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>造林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ascii="Times New Roman" w:hAnsi="Times New Roman" w:eastAsia="仿宋_GB2312"/>
          <w:sz w:val="28"/>
          <w:szCs w:val="28"/>
          <w:highlight w:val="none"/>
        </w:rPr>
        <w:t>。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新造林三年内需进行扩穴、割灌、除草抚育管理，幼中龄林抚育按技术规程进行。</w:t>
      </w:r>
    </w:p>
    <w:p>
      <w:pPr>
        <w:spacing w:line="500" w:lineRule="exact"/>
        <w:rPr>
          <w:rFonts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1"/>
          <w:highlight w:val="none"/>
        </w:rPr>
        <w:t>适宜种植范围：</w:t>
      </w:r>
      <w:r>
        <w:rPr>
          <w:rFonts w:hint="eastAsia" w:ascii="Times New Roman" w:hAnsi="Times New Roman" w:eastAsia="仿宋_GB2312"/>
          <w:b w:val="0"/>
          <w:bCs w:val="0"/>
          <w:kern w:val="0"/>
          <w:sz w:val="28"/>
          <w:szCs w:val="28"/>
          <w:highlight w:val="none"/>
          <w:lang w:eastAsia="zh-CN"/>
        </w:rPr>
        <w:t>山西省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</w:rPr>
        <w:t>晋中市、阳泉市</w:t>
      </w:r>
      <w:r>
        <w:rPr>
          <w:rFonts w:ascii="Times New Roman" w:hAnsi="Times New Roman" w:eastAsia="仿宋_GB2312"/>
          <w:sz w:val="28"/>
          <w:szCs w:val="28"/>
          <w:highlight w:val="none"/>
        </w:rPr>
        <w:t>暴马丁香</w:t>
      </w:r>
      <w:r>
        <w:rPr>
          <w:rFonts w:ascii="Times New Roman" w:hAnsi="Times New Roman" w:eastAsia="仿宋_GB2312"/>
          <w:sz w:val="28"/>
          <w:highlight w:val="none"/>
        </w:rPr>
        <w:t>适生区域</w:t>
      </w:r>
      <w:r>
        <w:rPr>
          <w:rFonts w:ascii="Times New Roman" w:hAnsi="Times New Roman" w:eastAsia="仿宋_GB2312"/>
          <w:sz w:val="28"/>
          <w:szCs w:val="28"/>
          <w:highlight w:val="none"/>
        </w:rPr>
        <w:t>。</w:t>
      </w:r>
    </w:p>
    <w:p>
      <w:pPr>
        <w:tabs>
          <w:tab w:val="left" w:pos="3600"/>
        </w:tabs>
        <w:spacing w:line="500" w:lineRule="exact"/>
        <w:rPr>
          <w:rFonts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防护林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园林绿化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兼用品种。</w:t>
      </w:r>
    </w:p>
    <w:p>
      <w:pPr>
        <w:spacing w:line="500" w:lineRule="exact"/>
        <w:jc w:val="lef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kern w:val="0"/>
          <w:sz w:val="28"/>
          <w:highlight w:val="none"/>
        </w:rPr>
        <w:t>山西省太行山国有林管理局西烟林场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kern w:val="0"/>
          <w:sz w:val="28"/>
          <w:highlight w:val="none"/>
        </w:rPr>
        <w:t xml:space="preserve">祁志强  赵万成  王景功  褚志萍  孔凡武  侯永兵  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kern w:val="0"/>
          <w:sz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highlight w:val="none"/>
        </w:rPr>
        <w:t>李  鑫  刘建斌</w:t>
      </w:r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>名称：白榆岚县野鸡山种源</w:t>
      </w:r>
      <w:bookmarkEnd w:id="18"/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ab/>
      </w:r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ab/>
      </w:r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30"/>
          <w:highlight w:val="none"/>
        </w:rPr>
        <w:t>树种：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白榆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30"/>
          <w:highlight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i w:val="0"/>
          <w:i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  <w:lang w:val="fr-FR"/>
        </w:rPr>
        <w:t>Ulmus pumila</w:t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/>
          <w:color w:val="auto"/>
          <w:sz w:val="28"/>
          <w:szCs w:val="28"/>
          <w:highlight w:val="none"/>
          <w:lang w:val="fr-FR"/>
        </w:rPr>
        <w:t>‘Yejishan Zhongyuan’</w:t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  <w:lang w:val="fr-FR"/>
        </w:rPr>
        <w:tab/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  <w:lang w:val="fr-FR"/>
        </w:rPr>
        <w:tab/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  <w:lang w:val="fr-FR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</w:rPr>
        <w:t>类别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</w:rPr>
        <w:t>优良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  <w:lang w:eastAsia="zh-CN"/>
        </w:rPr>
        <w:t>种源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翅果近圆形，稀倒卵状圆形，长1.2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cm。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种子千粒重7.7g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。生长快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年生平均树高3.02m、胸径5.9cm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。耐旱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、抗寒，耐瘠薄、耐盐碱。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栽培技术要点：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选择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阴坡和半阴坡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一般使用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年生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苗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造林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。采用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“品”字型配置方式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与油松、落叶松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混交造林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混交比例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6:4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55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74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。新造林三年内需进行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扩穴、割灌、除草抚育管理，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幼中龄林抚育按技术规程进行。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1"/>
          <w:highlight w:val="none"/>
        </w:rPr>
        <w:t>适宜种植范围：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山西省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吕梁市、忻州市白榆适生区域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可作为防护林品种。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山西省黑茶山国有林管理局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野鸡山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邸桃元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赵海民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李建文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魏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栗永红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李秀萍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杨文娟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bookmarkStart w:id="19" w:name="_Toc14819"/>
      <w:bookmarkStart w:id="20" w:name="_Toc22214"/>
      <w:r>
        <w:rPr>
          <w:rFonts w:ascii="Times New Roman" w:hAnsi="Times New Roman"/>
          <w:b/>
          <w:kern w:val="44"/>
          <w:sz w:val="32"/>
          <w:highlight w:val="none"/>
        </w:rPr>
        <w:t xml:space="preserve">名称：连翘蒲县克城种源 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highlight w:val="none"/>
        </w:rPr>
      </w:pPr>
      <w:r>
        <w:rPr>
          <w:rFonts w:ascii="Times New Roman" w:hAnsi="Times New Roman" w:eastAsia="仿宋_GB2312"/>
          <w:b/>
          <w:bCs/>
          <w:kern w:val="0"/>
          <w:sz w:val="28"/>
          <w:szCs w:val="30"/>
          <w:highlight w:val="none"/>
        </w:rPr>
        <w:t>树种</w:t>
      </w:r>
      <w:r>
        <w:rPr>
          <w:rFonts w:ascii="Times New Roman" w:hAnsi="Times New Roman" w:eastAsia="仿宋_GB2312"/>
          <w:b/>
          <w:bCs/>
          <w:sz w:val="28"/>
          <w:highlight w:val="none"/>
        </w:rPr>
        <w:t>：</w:t>
      </w:r>
      <w:r>
        <w:rPr>
          <w:rFonts w:ascii="Times New Roman" w:hAnsi="Times New Roman" w:eastAsia="仿宋_GB2312"/>
          <w:sz w:val="28"/>
          <w:highlight w:val="none"/>
        </w:rPr>
        <w:t>连翘</w:t>
      </w:r>
      <w:r>
        <w:rPr>
          <w:rFonts w:ascii="Times New Roman" w:hAnsi="Times New Roman" w:eastAsia="仿宋_GB2312"/>
          <w:kern w:val="0"/>
          <w:sz w:val="28"/>
          <w:highlight w:val="none"/>
        </w:rPr>
        <w:t xml:space="preserve">          </w:t>
      </w:r>
    </w:p>
    <w:p>
      <w:pPr>
        <w:spacing w:line="500" w:lineRule="exact"/>
        <w:rPr>
          <w:rFonts w:ascii="Times New Roman" w:hAnsi="Times New Roman" w:eastAsia="仿宋_GB2312"/>
          <w:iCs/>
          <w:sz w:val="28"/>
          <w:szCs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学名：</w:t>
      </w:r>
      <w:r>
        <w:rPr>
          <w:rFonts w:ascii="Times New Roman" w:hAnsi="Times New Roman" w:eastAsia="仿宋_GB2312"/>
          <w:i/>
          <w:kern w:val="0"/>
          <w:sz w:val="28"/>
          <w:szCs w:val="28"/>
          <w:highlight w:val="none"/>
        </w:rPr>
        <w:t xml:space="preserve">Forsythia suspensa </w:t>
      </w:r>
      <w:r>
        <w:rPr>
          <w:rFonts w:ascii="Times New Roman" w:hAnsi="Times New Roman" w:eastAsia="仿宋_GB2312"/>
          <w:iCs/>
          <w:kern w:val="0"/>
          <w:sz w:val="28"/>
          <w:szCs w:val="28"/>
          <w:highlight w:val="none"/>
        </w:rPr>
        <w:t>‘Kecheng Zhongyuan’</w:t>
      </w:r>
    </w:p>
    <w:p>
      <w:pPr>
        <w:spacing w:line="500" w:lineRule="exact"/>
        <w:rPr>
          <w:rFonts w:ascii="Times New Roman" w:hAnsi="Times New Roman" w:eastAsia="仿宋_GB2312"/>
          <w:sz w:val="28"/>
          <w:highlight w:val="none"/>
        </w:rPr>
      </w:pPr>
      <w:r>
        <w:rPr>
          <w:rFonts w:ascii="Times New Roman" w:hAnsi="Times New Roman" w:eastAsia="仿宋_GB2312"/>
          <w:sz w:val="28"/>
          <w:highlight w:val="none"/>
        </w:rPr>
        <w:t>类别：</w:t>
      </w:r>
      <w:r>
        <w:rPr>
          <w:rFonts w:ascii="Times New Roman" w:hAnsi="Times New Roman" w:eastAsia="仿宋_GB2312"/>
          <w:sz w:val="28"/>
          <w:szCs w:val="32"/>
          <w:highlight w:val="none"/>
        </w:rPr>
        <w:t xml:space="preserve">优良种源  </w:t>
      </w:r>
      <w:r>
        <w:rPr>
          <w:rFonts w:ascii="Times New Roman" w:hAnsi="Times New Roman" w:eastAsia="仿宋_GB2312"/>
          <w:sz w:val="28"/>
          <w:highlight w:val="none"/>
        </w:rPr>
        <w:t xml:space="preserve">       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品种特性：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丛生，萌生能力强，抗病害能力强，抗寒耐旱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，果期8-9月</w:t>
      </w:r>
      <w:r>
        <w:rPr>
          <w:rFonts w:ascii="Times New Roman" w:hAnsi="Times New Roman" w:eastAsia="仿宋_GB2312"/>
          <w:sz w:val="28"/>
          <w:szCs w:val="28"/>
          <w:highlight w:val="none"/>
        </w:rPr>
        <w:t>。生长快，6年生平均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丛</w:t>
      </w:r>
      <w:r>
        <w:rPr>
          <w:rFonts w:ascii="Times New Roman" w:hAnsi="Times New Roman" w:eastAsia="仿宋_GB2312"/>
          <w:sz w:val="28"/>
          <w:szCs w:val="28"/>
          <w:highlight w:val="none"/>
        </w:rPr>
        <w:t>高1.56m、冠幅1.45m，6年生连翘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单株可结蒴果120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 xml:space="preserve"> ~ 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</w:rPr>
        <w:t>200个</w:t>
      </w:r>
      <w:r>
        <w:rPr>
          <w:rFonts w:ascii="Times New Roman" w:hAnsi="Times New Roman" w:eastAsia="仿宋_GB2312"/>
          <w:sz w:val="28"/>
          <w:szCs w:val="28"/>
          <w:highlight w:val="none"/>
        </w:rPr>
        <w:t>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栽培技术要点：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选择海拔在800 ~ 1500m之间的丘陵坡地、山地和平地栽植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，适宜阳光充足的立地条件</w:t>
      </w:r>
      <w:r>
        <w:rPr>
          <w:rFonts w:ascii="Times New Roman" w:hAnsi="Times New Roman" w:eastAsia="仿宋_GB2312"/>
          <w:sz w:val="28"/>
          <w:szCs w:val="28"/>
          <w:highlight w:val="none"/>
        </w:rPr>
        <w:t>。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一般使用</w:t>
      </w:r>
      <w:r>
        <w:rPr>
          <w:rFonts w:ascii="Times New Roman" w:hAnsi="Times New Roman" w:eastAsia="仿宋_GB2312"/>
          <w:sz w:val="28"/>
          <w:szCs w:val="28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~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28"/>
          <w:szCs w:val="28"/>
          <w:highlight w:val="none"/>
        </w:rPr>
        <w:t>年生苗造林，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ascii="Times New Roman" w:hAnsi="Times New Roman" w:eastAsia="仿宋_GB2312"/>
          <w:sz w:val="28"/>
          <w:szCs w:val="28"/>
          <w:highlight w:val="none"/>
        </w:rPr>
        <w:t>。移栽前需截杆，根部蘸生根粉或拌泥浆。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新造林三年内需进行扩穴、割灌、除草抚育管理</w:t>
      </w:r>
      <w:r>
        <w:rPr>
          <w:rFonts w:ascii="Times New Roman" w:hAnsi="Times New Roman" w:eastAsia="仿宋_GB2312"/>
          <w:sz w:val="28"/>
          <w:szCs w:val="28"/>
          <w:highlight w:val="none"/>
        </w:rPr>
        <w:t>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1"/>
          <w:highlight w:val="none"/>
        </w:rPr>
        <w:t>适宜种植范围</w:t>
      </w:r>
      <w:r>
        <w:rPr>
          <w:rFonts w:ascii="Times New Roman" w:hAnsi="Times New Roman" w:eastAsia="宋体"/>
          <w:sz w:val="28"/>
          <w:szCs w:val="21"/>
          <w:highlight w:val="none"/>
        </w:rPr>
        <w:t>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山西省临汾市、吕梁市连翘适生区域。</w:t>
      </w:r>
    </w:p>
    <w:p>
      <w:pPr>
        <w:tabs>
          <w:tab w:val="left" w:pos="3600"/>
        </w:tabs>
        <w:spacing w:line="500" w:lineRule="exact"/>
        <w:rPr>
          <w:rFonts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防护林和特色经济林兼用品种。</w:t>
      </w:r>
    </w:p>
    <w:p>
      <w:pPr>
        <w:tabs>
          <w:tab w:val="left" w:pos="3600"/>
        </w:tabs>
        <w:spacing w:line="500" w:lineRule="exact"/>
        <w:ind w:left="1124" w:hanging="1124" w:hanging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sz w:val="28"/>
          <w:highlight w:val="none"/>
        </w:rPr>
        <w:t xml:space="preserve">山西省吕梁山国有林管理局克城林场      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狄贵明  王建平  常  江  裴鹏飞  冯彦丽  马彦广</w:t>
      </w: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>名称：翅果油树沁水县郑庄种源</w:t>
      </w:r>
      <w:bookmarkEnd w:id="19"/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  <w:t>树种：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翅果油树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i/>
          <w:i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iCs/>
          <w:color w:val="auto"/>
          <w:sz w:val="28"/>
          <w:szCs w:val="28"/>
          <w:highlight w:val="none"/>
        </w:rPr>
        <w:t>Elaeagnus mollis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  <w:highlight w:val="none"/>
        </w:rPr>
        <w:t xml:space="preserve"> ‘Zhengzhuang Zhongyuan’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类别：优良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种源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种子千粒重502g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9年生平均树高1.8m、地径3.1cm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lang w:eastAsia="zh-CN"/>
        </w:rPr>
        <w:t>耐干旱、抗寒，抗病虫害，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燃烧缓慢，阻燃性能强。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栽培技术要点：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春季造林，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一般使用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生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1-2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苗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苗木规格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H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≥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60cm、D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≥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0.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cm，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。随起随栽，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裸根苗使用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生根粉、保水剂打好泥浆蘸根垂直放入坑内，栽植深度高于原土2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5 cm，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浇足水。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新造林三年内需进行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扩穴、割灌、除草抚育管理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适宜种植范围：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highlight w:val="none"/>
        </w:rPr>
        <w:t>山西省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highlight w:val="none"/>
          <w:lang w:eastAsia="zh-CN"/>
        </w:rPr>
        <w:t>南部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highlight w:val="none"/>
          <w:lang w:eastAsia="zh-CN"/>
        </w:rPr>
        <w:t>翅果油树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适生区域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highlight w:val="none"/>
        </w:rPr>
        <w:t>防护林和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highlight w:val="none"/>
          <w:lang w:eastAsia="zh-CN"/>
        </w:rPr>
        <w:t>特色经济林兼用品种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山西省中条山国有林管理局端氏林场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124" w:leftChars="0" w:hanging="1124" w:hangingChars="4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lang w:eastAsia="zh-CN"/>
        </w:rPr>
        <w:t>夏小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lang w:eastAsia="zh-CN"/>
        </w:rPr>
        <w:t>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刘  飞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李亚成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赵新刚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张建勇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周时贤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117" w:leftChars="532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闫超敏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上官敏鹏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邢辉鹏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</w:pPr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  <w:bookmarkStart w:id="21" w:name="_Toc23173"/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>名称：毛梾阳城县蟒河种源</w:t>
      </w:r>
      <w:bookmarkEnd w:id="2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28"/>
          <w:highlight w:val="none"/>
        </w:rPr>
        <w:t>树种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毛梾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i w:val="0"/>
          <w:i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color w:val="auto"/>
          <w:kern w:val="0"/>
          <w:sz w:val="28"/>
          <w:szCs w:val="28"/>
          <w:highlight w:val="none"/>
        </w:rPr>
        <w:t xml:space="preserve">Cornus walteri </w:t>
      </w:r>
      <w:r>
        <w:rPr>
          <w:rFonts w:hint="default" w:ascii="Times New Roman" w:hAnsi="Times New Roman" w:eastAsia="仿宋_GB2312" w:cs="Times New Roman"/>
          <w:i w:val="0"/>
          <w:iCs/>
          <w:color w:val="auto"/>
          <w:kern w:val="0"/>
          <w:sz w:val="28"/>
          <w:szCs w:val="28"/>
          <w:highlight w:val="none"/>
        </w:rPr>
        <w:t>‘Manghe Zhongyuan’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类别：优良种源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树体健壮，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萌生力强，新枝条一年可生长2m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种子千粒重650g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生长快，7年生平均树高4.0m、胸径3.5cm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耐旱、耐贫瘠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适应性强，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可在瘠薄的山地、沟坡、河滩及地堰、石缝里生长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栽培技术要点：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春季造林，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一般使用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3年生苗，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苗木规格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H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≥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60cm、D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≥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0.6cm，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55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。随起随栽，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一般使用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生根粉、保水剂打好泥浆蘸根垂直放入坑内，栽植深度高于原土2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5 cm，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浇足水。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新造林三年内需进行扩穴、割灌、除草抚育管理。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适宜种植范围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山西省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highlight w:val="none"/>
          <w:lang w:eastAsia="zh-CN"/>
        </w:rPr>
        <w:t>南部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毛梾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适生区域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防护林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和特色经济林兼用品种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申请人: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山西省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中条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山国有林管理局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台头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林场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lang w:eastAsia="zh-CN"/>
        </w:rPr>
        <w:t>夏小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lang w:eastAsia="zh-CN"/>
        </w:rPr>
        <w:t>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刁晋军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郝瑞杰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郑飞飞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周时贤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张香玲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荣国伟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张  静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燕鹏波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r>
        <w:rPr>
          <w:rFonts w:ascii="Times New Roman" w:hAnsi="Times New Roman"/>
          <w:b/>
          <w:kern w:val="44"/>
          <w:sz w:val="32"/>
          <w:highlight w:val="none"/>
        </w:rPr>
        <w:t>名称：刺槐榆社县王景种源</w:t>
      </w:r>
    </w:p>
    <w:p>
      <w:pPr>
        <w:spacing w:line="500" w:lineRule="exact"/>
        <w:rPr>
          <w:rFonts w:ascii="Times New Roman" w:hAnsi="Times New Roman" w:eastAsia="仿宋_GB2312"/>
          <w:sz w:val="28"/>
          <w:szCs w:val="30"/>
          <w:highlight w:val="none"/>
        </w:rPr>
      </w:pPr>
      <w:r>
        <w:rPr>
          <w:rFonts w:ascii="Times New Roman" w:hAnsi="Times New Roman" w:eastAsia="仿宋_GB2312"/>
          <w:b/>
          <w:bCs/>
          <w:kern w:val="0"/>
          <w:sz w:val="28"/>
          <w:szCs w:val="30"/>
          <w:highlight w:val="none"/>
        </w:rPr>
        <w:t>树种：</w:t>
      </w:r>
      <w:r>
        <w:rPr>
          <w:rFonts w:ascii="Times New Roman" w:hAnsi="Times New Roman" w:eastAsia="仿宋_GB2312"/>
          <w:kern w:val="0"/>
          <w:sz w:val="28"/>
          <w:highlight w:val="none"/>
        </w:rPr>
        <w:t>刺槐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学名：</w:t>
      </w:r>
      <w:r>
        <w:rPr>
          <w:rFonts w:ascii="Times New Roman" w:hAnsi="Times New Roman" w:eastAsia="仿宋_GB2312"/>
          <w:i/>
          <w:iCs/>
          <w:sz w:val="28"/>
          <w:szCs w:val="28"/>
          <w:highlight w:val="none"/>
        </w:rPr>
        <w:t>Robinia pseudoacacia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‘Wangjing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Zhongyuan’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szCs w:val="30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类别：优良种源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品种特性：</w:t>
      </w:r>
      <w:r>
        <w:rPr>
          <w:rFonts w:ascii="Times New Roman" w:hAnsi="Times New Roman" w:eastAsia="仿宋_GB2312"/>
          <w:kern w:val="0"/>
          <w:sz w:val="28"/>
          <w:highlight w:val="none"/>
        </w:rPr>
        <w:t>树体高大，干形通直，树冠圆满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>；</w:t>
      </w:r>
      <w:r>
        <w:rPr>
          <w:rFonts w:ascii="Times New Roman" w:hAnsi="Times New Roman" w:eastAsia="仿宋_GB2312"/>
          <w:kern w:val="0"/>
          <w:sz w:val="28"/>
          <w:highlight w:val="none"/>
        </w:rPr>
        <w:t>种子千粒重20g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>；</w:t>
      </w:r>
      <w:r>
        <w:rPr>
          <w:rFonts w:ascii="Times New Roman" w:hAnsi="Times New Roman" w:eastAsia="仿宋_GB2312"/>
          <w:kern w:val="0"/>
          <w:sz w:val="28"/>
          <w:highlight w:val="none"/>
        </w:rPr>
        <w:t>生长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>较</w:t>
      </w:r>
      <w:r>
        <w:rPr>
          <w:rFonts w:ascii="Times New Roman" w:hAnsi="Times New Roman" w:eastAsia="仿宋_GB2312"/>
          <w:kern w:val="0"/>
          <w:sz w:val="28"/>
          <w:highlight w:val="none"/>
        </w:rPr>
        <w:t>快，5</w:t>
      </w:r>
      <w:r>
        <w:rPr>
          <w:rFonts w:hint="eastAsia" w:ascii="Times New Roman" w:hAnsi="Times New Roman" w:eastAsia="仿宋_GB2312"/>
          <w:kern w:val="0"/>
          <w:sz w:val="28"/>
          <w:highlight w:val="none"/>
          <w:lang w:eastAsia="zh-CN"/>
        </w:rPr>
        <w:t>年生</w:t>
      </w:r>
      <w:r>
        <w:rPr>
          <w:rFonts w:ascii="Times New Roman" w:hAnsi="Times New Roman" w:eastAsia="仿宋_GB2312"/>
          <w:kern w:val="0"/>
          <w:sz w:val="28"/>
          <w:highlight w:val="none"/>
        </w:rPr>
        <w:t>平均树高3.0m、胸径3.3cm，适应性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>较</w:t>
      </w:r>
      <w:r>
        <w:rPr>
          <w:rFonts w:ascii="Times New Roman" w:hAnsi="Times New Roman" w:eastAsia="仿宋_GB2312"/>
          <w:kern w:val="0"/>
          <w:sz w:val="28"/>
          <w:highlight w:val="none"/>
        </w:rPr>
        <w:t>强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>；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抗逆性较强，</w:t>
      </w:r>
      <w:r>
        <w:rPr>
          <w:rFonts w:ascii="Times New Roman" w:hAnsi="Times New Roman" w:eastAsia="仿宋_GB2312"/>
          <w:sz w:val="28"/>
          <w:szCs w:val="28"/>
          <w:highlight w:val="none"/>
        </w:rPr>
        <w:t>耐旱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、</w:t>
      </w:r>
      <w:r>
        <w:rPr>
          <w:rFonts w:ascii="Times New Roman" w:hAnsi="Times New Roman" w:eastAsia="仿宋_GB2312"/>
          <w:kern w:val="0"/>
          <w:sz w:val="28"/>
          <w:highlight w:val="none"/>
        </w:rPr>
        <w:t>耐瘠薄，抗病虫害。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栽培技术要点：</w:t>
      </w:r>
      <w:r>
        <w:rPr>
          <w:rFonts w:hint="eastAsia" w:ascii="Times New Roman" w:hAnsi="Times New Roman" w:eastAsia="仿宋_GB2312"/>
          <w:kern w:val="0"/>
          <w:sz w:val="28"/>
          <w:highlight w:val="none"/>
          <w:lang w:eastAsia="zh-CN"/>
        </w:rPr>
        <w:t>一般使用</w:t>
      </w:r>
      <w:r>
        <w:rPr>
          <w:rFonts w:ascii="Times New Roman" w:hAnsi="Times New Roman" w:eastAsia="仿宋_GB2312"/>
          <w:sz w:val="28"/>
          <w:szCs w:val="28"/>
          <w:highlight w:val="none"/>
        </w:rPr>
        <w:t>1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年生</w:t>
      </w:r>
      <w:r>
        <w:rPr>
          <w:rFonts w:hint="eastAsia" w:ascii="Times New Roman" w:hAnsi="Times New Roman" w:eastAsia="仿宋_GB2312"/>
          <w:kern w:val="0"/>
          <w:sz w:val="28"/>
          <w:highlight w:val="none"/>
          <w:lang w:eastAsia="zh-CN"/>
        </w:rPr>
        <w:t>苗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>全株或</w:t>
      </w:r>
      <w:r>
        <w:rPr>
          <w:rFonts w:ascii="Times New Roman" w:hAnsi="Times New Roman" w:eastAsia="仿宋_GB2312"/>
          <w:kern w:val="0"/>
          <w:sz w:val="28"/>
          <w:highlight w:val="none"/>
        </w:rPr>
        <w:t>截干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>造林（</w:t>
      </w:r>
      <w:r>
        <w:rPr>
          <w:rFonts w:ascii="Times New Roman" w:hAnsi="Times New Roman" w:eastAsia="仿宋_GB2312"/>
          <w:kern w:val="0"/>
          <w:sz w:val="28"/>
          <w:highlight w:val="none"/>
        </w:rPr>
        <w:t>截干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>高度</w:t>
      </w:r>
      <w:r>
        <w:rPr>
          <w:rFonts w:ascii="Times New Roman" w:hAnsi="Times New Roman" w:eastAsia="仿宋_GB2312"/>
          <w:kern w:val="0"/>
          <w:sz w:val="28"/>
          <w:highlight w:val="none"/>
        </w:rPr>
        <w:t>40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~ </w:t>
      </w:r>
      <w:r>
        <w:rPr>
          <w:rFonts w:ascii="Times New Roman" w:hAnsi="Times New Roman" w:eastAsia="仿宋_GB2312"/>
          <w:kern w:val="0"/>
          <w:sz w:val="28"/>
          <w:highlight w:val="none"/>
        </w:rPr>
        <w:t>50cm）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>，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初植密度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>55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~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>74</w:t>
      </w:r>
      <w:r>
        <w:rPr>
          <w:rFonts w:ascii="Times New Roman" w:hAnsi="Times New Roman" w:eastAsia="仿宋_GB2312"/>
          <w:sz w:val="28"/>
          <w:szCs w:val="28"/>
          <w:highlight w:val="none"/>
        </w:rPr>
        <w:t>株/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>亩</w:t>
      </w:r>
      <w:r>
        <w:rPr>
          <w:rFonts w:ascii="Times New Roman" w:hAnsi="Times New Roman" w:eastAsia="仿宋_GB2312"/>
          <w:kern w:val="0"/>
          <w:sz w:val="28"/>
          <w:highlight w:val="none"/>
        </w:rPr>
        <w:t>。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新造林三年内需进行扩穴、割灌、除草抚育管理，幼中龄林抚育按技术规程进行。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1"/>
          <w:highlight w:val="none"/>
        </w:rPr>
        <w:t>适宜种植范围：</w:t>
      </w:r>
      <w:r>
        <w:rPr>
          <w:rFonts w:hint="default" w:ascii="Times New Roman" w:hAnsi="Times New Roman" w:eastAsia="仿宋_GB2312"/>
          <w:b w:val="0"/>
          <w:bCs w:val="0"/>
          <w:kern w:val="0"/>
          <w:sz w:val="28"/>
          <w:szCs w:val="24"/>
          <w:highlight w:val="none"/>
          <w:lang w:eastAsia="zh-CN"/>
        </w:rPr>
        <w:t>山西省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</w:rPr>
        <w:t>晋中市、阳泉市</w:t>
      </w:r>
      <w:r>
        <w:rPr>
          <w:rFonts w:ascii="Times New Roman" w:hAnsi="Times New Roman" w:eastAsia="仿宋_GB2312"/>
          <w:kern w:val="0"/>
          <w:sz w:val="28"/>
          <w:highlight w:val="none"/>
        </w:rPr>
        <w:t>刺槐适生区域。</w:t>
      </w:r>
    </w:p>
    <w:p>
      <w:pPr>
        <w:tabs>
          <w:tab w:val="left" w:pos="3600"/>
        </w:tabs>
        <w:spacing w:line="500" w:lineRule="exact"/>
        <w:rPr>
          <w:rFonts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防护林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用材林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兼用品种。</w:t>
      </w:r>
      <w:r>
        <w:rPr>
          <w:rFonts w:ascii="Times New Roman" w:hAnsi="Times New Roman" w:eastAsia="仿宋_GB2312"/>
          <w:sz w:val="28"/>
          <w:szCs w:val="28"/>
          <w:highlight w:val="none"/>
        </w:rPr>
        <w:t>。</w:t>
      </w:r>
    </w:p>
    <w:p>
      <w:pPr>
        <w:spacing w:line="500" w:lineRule="exact"/>
        <w:jc w:val="lef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kern w:val="0"/>
          <w:sz w:val="28"/>
          <w:highlight w:val="none"/>
        </w:rPr>
        <w:t>山西省太行山国有林管理局王景林场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kern w:val="0"/>
          <w:sz w:val="28"/>
          <w:highlight w:val="none"/>
        </w:rPr>
        <w:t>杜世明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 xml:space="preserve"> </w:t>
      </w:r>
      <w:r>
        <w:rPr>
          <w:rFonts w:ascii="Times New Roman" w:hAnsi="Times New Roman" w:eastAsia="仿宋_GB2312"/>
          <w:kern w:val="0"/>
          <w:sz w:val="28"/>
          <w:highlight w:val="none"/>
        </w:rPr>
        <w:t>高耀旭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 xml:space="preserve"> </w:t>
      </w:r>
      <w:r>
        <w:rPr>
          <w:rFonts w:ascii="Times New Roman" w:hAnsi="Times New Roman" w:eastAsia="仿宋_GB2312"/>
          <w:kern w:val="0"/>
          <w:sz w:val="28"/>
          <w:highlight w:val="none"/>
        </w:rPr>
        <w:t>景慎好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 xml:space="preserve"> </w:t>
      </w:r>
      <w:r>
        <w:rPr>
          <w:rFonts w:ascii="Times New Roman" w:hAnsi="Times New Roman" w:eastAsia="仿宋_GB2312"/>
          <w:kern w:val="0"/>
          <w:sz w:val="28"/>
          <w:highlight w:val="none"/>
        </w:rPr>
        <w:t>刘一飞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 xml:space="preserve"> </w:t>
      </w:r>
      <w:r>
        <w:rPr>
          <w:rFonts w:ascii="Times New Roman" w:hAnsi="Times New Roman" w:eastAsia="仿宋_GB2312"/>
          <w:kern w:val="0"/>
          <w:sz w:val="28"/>
          <w:highlight w:val="none"/>
        </w:rPr>
        <w:t>孔凡武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 xml:space="preserve"> </w:t>
      </w:r>
      <w:r>
        <w:rPr>
          <w:rFonts w:ascii="Times New Roman" w:hAnsi="Times New Roman" w:eastAsia="仿宋_GB2312"/>
          <w:kern w:val="0"/>
          <w:sz w:val="28"/>
          <w:highlight w:val="none"/>
        </w:rPr>
        <w:t>周  斌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 xml:space="preserve"> </w:t>
      </w:r>
      <w:r>
        <w:rPr>
          <w:rFonts w:ascii="Times New Roman" w:hAnsi="Times New Roman" w:eastAsia="仿宋_GB2312"/>
          <w:kern w:val="0"/>
          <w:sz w:val="28"/>
          <w:highlight w:val="none"/>
        </w:rPr>
        <w:t>王彦东</w:t>
      </w:r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>名称：脱皮榆灵石县马和种源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30"/>
          <w:highlight w:val="none"/>
        </w:rPr>
        <w:t>树种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  <w:lang w:eastAsia="zh-CN"/>
        </w:rPr>
        <w:t>脱皮榆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i w:val="0"/>
          <w:iCs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color w:val="auto"/>
          <w:sz w:val="28"/>
          <w:szCs w:val="28"/>
          <w:highlight w:val="none"/>
        </w:rPr>
        <w:t>Ulmus lamellosa</w:t>
      </w:r>
      <w:r>
        <w:rPr>
          <w:rFonts w:hint="default" w:ascii="Times New Roman" w:hAnsi="Times New Roman" w:eastAsia="仿宋_GB2312" w:cs="Times New Roman"/>
          <w:i w:val="0"/>
          <w:iCs/>
          <w:color w:val="auto"/>
          <w:sz w:val="28"/>
          <w:szCs w:val="28"/>
          <w:highlight w:val="none"/>
        </w:rPr>
        <w:t xml:space="preserve"> ‘Mahe Zhongyuan’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类别：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  <w:lang w:eastAsia="zh-CN"/>
        </w:rPr>
        <w:t>优良种源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  <w:lang w:val="en-US" w:eastAsia="zh-CN"/>
        </w:rPr>
        <w:t>林木生长健壮，树冠圆满</w:t>
      </w:r>
      <w:r>
        <w:rPr>
          <w:rFonts w:hint="eastAsia" w:ascii="Times New Roman" w:hAnsi="Times New Roman" w:eastAsia="仿宋_GB2312" w:cs="Times New Roman"/>
          <w:color w:val="auto"/>
          <w:sz w:val="28"/>
          <w:szCs w:val="32"/>
          <w:highlight w:val="none"/>
          <w:lang w:val="en-US" w:eastAsia="zh-CN"/>
        </w:rPr>
        <w:t>，树皮斑驳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</w:rPr>
        <w:t>种子颗粒小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</w:rPr>
        <w:t>千粒重35g</w:t>
      </w:r>
      <w:r>
        <w:rPr>
          <w:rFonts w:hint="eastAsia" w:ascii="Times New Roman" w:hAnsi="Times New Roman" w:eastAsia="仿宋_GB2312" w:cs="Times New Roman"/>
          <w:color w:val="auto"/>
          <w:sz w:val="28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28"/>
          <w:szCs w:val="32"/>
          <w:highlight w:val="none"/>
          <w:lang w:val="en-US" w:eastAsia="zh-CN"/>
        </w:rPr>
        <w:t>12年生平均树高2.44cm、地径4.37cm。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栽培技术要点：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32"/>
          <w:highlight w:val="none"/>
          <w:lang w:val="en-US" w:eastAsia="zh-CN"/>
        </w:rPr>
        <w:t>一般使用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  <w:lang w:val="en-US" w:eastAsia="zh-CN"/>
        </w:rPr>
        <w:t>2年生</w:t>
      </w:r>
      <w:r>
        <w:rPr>
          <w:rFonts w:hint="eastAsia" w:ascii="Times New Roman" w:hAnsi="Times New Roman" w:eastAsia="仿宋_GB2312" w:cs="Times New Roman"/>
          <w:color w:val="auto"/>
          <w:sz w:val="28"/>
          <w:szCs w:val="32"/>
          <w:highlight w:val="none"/>
          <w:lang w:val="en-US" w:eastAsia="zh-CN"/>
        </w:rPr>
        <w:t>苗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  <w:lang w:eastAsia="zh-CN"/>
        </w:rPr>
        <w:t>造林，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74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新造林三年内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进行扩穴、割灌、除草抚育管理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注意防治病虫害和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牛羊啃食、踩踏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1"/>
          <w:highlight w:val="none"/>
        </w:rPr>
        <w:t>适宜种植范围</w:t>
      </w:r>
      <w:r>
        <w:rPr>
          <w:rFonts w:hint="default" w:ascii="Times New Roman" w:hAnsi="Times New Roman" w:eastAsia="宋体" w:cs="Times New Roman"/>
          <w:color w:val="auto"/>
          <w:sz w:val="28"/>
          <w:szCs w:val="21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</w:rPr>
        <w:t>山西省</w:t>
      </w:r>
      <w:r>
        <w:rPr>
          <w:rFonts w:hint="eastAsia" w:ascii="Times New Roman" w:hAnsi="Times New Roman" w:eastAsia="仿宋_GB2312" w:cs="Times New Roman"/>
          <w:color w:val="auto"/>
          <w:sz w:val="28"/>
          <w:szCs w:val="32"/>
          <w:highlight w:val="none"/>
          <w:lang w:val="en-US" w:eastAsia="zh-CN"/>
        </w:rPr>
        <w:t>太原</w:t>
      </w:r>
      <w:r>
        <w:rPr>
          <w:rFonts w:hint="eastAsia" w:ascii="Times New Roman" w:hAnsi="Times New Roman" w:eastAsia="仿宋_GB2312" w:cs="Times New Roman"/>
          <w:color w:val="auto"/>
          <w:sz w:val="28"/>
          <w:szCs w:val="32"/>
          <w:highlight w:val="none"/>
          <w:lang w:eastAsia="zh-CN"/>
        </w:rPr>
        <w:t>以南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</w:rPr>
        <w:t>脱皮榆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  <w:lang w:eastAsia="zh-CN"/>
        </w:rPr>
        <w:t>适生区域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防护林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和园林绿化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>山西省太岳山国有林管理局介庙林场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郭华峰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袁晋玲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魏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玮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张靖宇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高楷柠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张凯昕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张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远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高晋红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val="en-US" w:eastAsia="zh-CN"/>
        </w:rPr>
      </w:pPr>
    </w:p>
    <w:bookmarkEnd w:id="20"/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r>
        <w:rPr>
          <w:rFonts w:ascii="Times New Roman" w:hAnsi="Times New Roman"/>
          <w:b/>
          <w:kern w:val="44"/>
          <w:sz w:val="32"/>
          <w:highlight w:val="none"/>
        </w:rPr>
        <w:t>名称：晋香 1号</w:t>
      </w:r>
    </w:p>
    <w:p>
      <w:pPr>
        <w:spacing w:line="500" w:lineRule="exact"/>
        <w:rPr>
          <w:rFonts w:ascii="Times New Roman" w:hAnsi="Times New Roman" w:eastAsia="仿宋_GB2312"/>
          <w:sz w:val="28"/>
          <w:szCs w:val="30"/>
          <w:highlight w:val="none"/>
        </w:rPr>
      </w:pPr>
      <w:r>
        <w:rPr>
          <w:rFonts w:ascii="Times New Roman" w:hAnsi="Times New Roman" w:eastAsia="仿宋_GB2312"/>
          <w:b/>
          <w:bCs/>
          <w:kern w:val="0"/>
          <w:sz w:val="28"/>
          <w:szCs w:val="30"/>
          <w:highlight w:val="none"/>
        </w:rPr>
        <w:t>树种：</w:t>
      </w:r>
      <w:r>
        <w:rPr>
          <w:rFonts w:ascii="Times New Roman" w:hAnsi="Times New Roman" w:eastAsia="仿宋_GB2312"/>
          <w:kern w:val="0"/>
          <w:sz w:val="28"/>
          <w:highlight w:val="none"/>
        </w:rPr>
        <w:t>沙枣</w:t>
      </w:r>
      <w:r>
        <w:rPr>
          <w:rFonts w:ascii="Times New Roman" w:hAnsi="Times New Roman" w:eastAsia="仿宋_GB2312"/>
          <w:sz w:val="28"/>
          <w:szCs w:val="30"/>
          <w:highlight w:val="none"/>
        </w:rPr>
        <w:t xml:space="preserve">              </w:t>
      </w:r>
    </w:p>
    <w:p>
      <w:pPr>
        <w:spacing w:line="500" w:lineRule="exact"/>
        <w:rPr>
          <w:rFonts w:ascii="Times New Roman" w:hAnsi="Times New Roman" w:eastAsia="仿宋_GB2312"/>
          <w:iCs/>
          <w:sz w:val="28"/>
          <w:szCs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学名：</w:t>
      </w:r>
      <w:r>
        <w:rPr>
          <w:rFonts w:ascii="Times New Roman" w:hAnsi="Times New Roman" w:eastAsia="仿宋_GB2312"/>
          <w:i/>
          <w:sz w:val="28"/>
          <w:szCs w:val="28"/>
          <w:highlight w:val="none"/>
        </w:rPr>
        <w:t xml:space="preserve">Elaeagnus angustifolia </w:t>
      </w:r>
      <w:r>
        <w:rPr>
          <w:rFonts w:ascii="Times New Roman" w:hAnsi="Times New Roman" w:eastAsia="仿宋_GB2312"/>
          <w:iCs/>
          <w:sz w:val="28"/>
          <w:szCs w:val="28"/>
          <w:highlight w:val="none"/>
        </w:rPr>
        <w:t>‘Jinxiang 1hao’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szCs w:val="30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类别：优良无性系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品种特性：</w:t>
      </w:r>
      <w:r>
        <w:rPr>
          <w:rFonts w:ascii="Times New Roman" w:hAnsi="Times New Roman" w:eastAsia="仿宋_GB2312"/>
          <w:kern w:val="0"/>
          <w:sz w:val="28"/>
          <w:highlight w:val="none"/>
        </w:rPr>
        <w:t>树干通直，树冠圆满；枝少刺。叶片平均长4.43 cm、宽1.30 cm；叶柄长0.93 cm。果实橙红色，较大，纵径1.19 cm、横径1.06 cm，平均单果重0.34 g；果肉饱满。种子纵径1.07 cm、横径0.48 cm，千粒重132.67 g。保存率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>≥</w:t>
      </w:r>
      <w:r>
        <w:rPr>
          <w:rFonts w:ascii="Times New Roman" w:hAnsi="Times New Roman" w:eastAsia="仿宋_GB2312"/>
          <w:kern w:val="0"/>
          <w:sz w:val="28"/>
          <w:highlight w:val="none"/>
        </w:rPr>
        <w:t>90%。6年生平均树高、地径分别为5.0 m、9.0 cm，3年生平均树高、地径分别为3.2 m、4.5 cm</w:t>
      </w:r>
      <w:r>
        <w:rPr>
          <w:rFonts w:hint="eastAsia" w:ascii="Times New Roman" w:hAnsi="Times New Roman" w:eastAsia="仿宋_GB2312"/>
          <w:kern w:val="0"/>
          <w:sz w:val="28"/>
          <w:highlight w:val="none"/>
          <w:lang w:eastAsia="zh-CN"/>
        </w:rPr>
        <w:t>，</w:t>
      </w:r>
      <w:r>
        <w:rPr>
          <w:rFonts w:ascii="Times New Roman" w:hAnsi="Times New Roman" w:eastAsia="仿宋_GB2312"/>
          <w:kern w:val="0"/>
          <w:sz w:val="28"/>
          <w:highlight w:val="none"/>
        </w:rPr>
        <w:t>适应性强。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栽培技术要点：</w:t>
      </w:r>
      <w:r>
        <w:rPr>
          <w:rFonts w:hint="eastAsia" w:ascii="Times New Roman" w:hAnsi="Times New Roman" w:eastAsia="仿宋_GB2312"/>
          <w:kern w:val="0"/>
          <w:sz w:val="28"/>
          <w:highlight w:val="none"/>
          <w:lang w:eastAsia="zh-CN"/>
        </w:rPr>
        <w:t>一般使用</w:t>
      </w:r>
      <w:r>
        <w:rPr>
          <w:rFonts w:ascii="Times New Roman" w:hAnsi="Times New Roman" w:eastAsia="仿宋_GB2312"/>
          <w:kern w:val="0"/>
          <w:sz w:val="28"/>
          <w:highlight w:val="none"/>
        </w:rPr>
        <w:t>当年扦插的苗木在雨季、秋季或翌年春季造林，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ascii="Times New Roman" w:hAnsi="Times New Roman" w:eastAsia="仿宋_GB2312"/>
          <w:kern w:val="0"/>
          <w:sz w:val="28"/>
          <w:highlight w:val="none"/>
        </w:rPr>
        <w:t>，幼林阶段要及时进行松土除草等管理措施。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1"/>
          <w:highlight w:val="none"/>
        </w:rPr>
        <w:t>适宜种植范围：</w:t>
      </w:r>
      <w:r>
        <w:rPr>
          <w:rFonts w:ascii="Times New Roman" w:hAnsi="Times New Roman" w:eastAsia="仿宋_GB2312"/>
          <w:kern w:val="0"/>
          <w:sz w:val="28"/>
          <w:highlight w:val="none"/>
        </w:rPr>
        <w:t>山西省沙枣适生区域。</w:t>
      </w:r>
    </w:p>
    <w:p>
      <w:pPr>
        <w:tabs>
          <w:tab w:val="left" w:pos="3600"/>
        </w:tabs>
        <w:spacing w:line="500" w:lineRule="exact"/>
        <w:rPr>
          <w:rFonts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ascii="Times New Roman" w:hAnsi="Times New Roman" w:eastAsia="仿宋_GB2312"/>
          <w:kern w:val="0"/>
          <w:sz w:val="28"/>
          <w:highlight w:val="none"/>
        </w:rPr>
        <w:t>防护林</w:t>
      </w:r>
      <w:r>
        <w:rPr>
          <w:rFonts w:ascii="Times New Roman" w:hAnsi="Times New Roman" w:eastAsia="仿宋_GB2312"/>
          <w:sz w:val="28"/>
          <w:szCs w:val="28"/>
          <w:highlight w:val="none"/>
        </w:rPr>
        <w:t>品种。</w:t>
      </w:r>
    </w:p>
    <w:p>
      <w:pPr>
        <w:spacing w:line="500" w:lineRule="exact"/>
        <w:ind w:left="1124" w:hanging="1124" w:hangingChars="400"/>
        <w:jc w:val="lef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kern w:val="0"/>
          <w:sz w:val="28"/>
          <w:highlight w:val="none"/>
        </w:rPr>
        <w:t>山西省林业和草原科学研究院、山西省桑干河杨树丰产林实验局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奥小平  武秀娟  姚建忠  赵育鹏  张  林  焦海红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马晓霞  谢秀清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sz w:val="28"/>
          <w:szCs w:val="28"/>
          <w:highlight w:val="none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r>
        <w:rPr>
          <w:rFonts w:ascii="Times New Roman" w:hAnsi="Times New Roman"/>
          <w:b/>
          <w:kern w:val="44"/>
          <w:sz w:val="32"/>
          <w:highlight w:val="none"/>
        </w:rPr>
        <w:t>名称：盐沙</w:t>
      </w:r>
    </w:p>
    <w:p>
      <w:pPr>
        <w:spacing w:line="500" w:lineRule="exact"/>
        <w:rPr>
          <w:rFonts w:ascii="Times New Roman" w:hAnsi="Times New Roman" w:eastAsia="仿宋_GB2312"/>
          <w:sz w:val="28"/>
          <w:szCs w:val="30"/>
          <w:highlight w:val="none"/>
        </w:rPr>
      </w:pPr>
      <w:r>
        <w:rPr>
          <w:rFonts w:ascii="Times New Roman" w:hAnsi="Times New Roman" w:eastAsia="仿宋_GB2312"/>
          <w:b/>
          <w:bCs/>
          <w:kern w:val="0"/>
          <w:sz w:val="28"/>
          <w:szCs w:val="30"/>
          <w:highlight w:val="none"/>
        </w:rPr>
        <w:t>树种：</w:t>
      </w:r>
      <w:r>
        <w:rPr>
          <w:rFonts w:ascii="Times New Roman" w:hAnsi="Times New Roman" w:eastAsia="仿宋_GB2312"/>
          <w:kern w:val="0"/>
          <w:sz w:val="28"/>
          <w:highlight w:val="none"/>
        </w:rPr>
        <w:t>沙枣</w:t>
      </w:r>
      <w:r>
        <w:rPr>
          <w:rFonts w:ascii="Times New Roman" w:hAnsi="Times New Roman" w:eastAsia="仿宋_GB2312"/>
          <w:sz w:val="28"/>
          <w:szCs w:val="30"/>
          <w:highlight w:val="none"/>
        </w:rPr>
        <w:t xml:space="preserve">               </w:t>
      </w:r>
    </w:p>
    <w:p>
      <w:pPr>
        <w:spacing w:line="500" w:lineRule="exact"/>
        <w:rPr>
          <w:rFonts w:ascii="Times New Roman" w:hAnsi="Times New Roman" w:eastAsia="仿宋_GB2312"/>
          <w:iCs/>
          <w:sz w:val="28"/>
          <w:szCs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学名：</w:t>
      </w:r>
      <w:r>
        <w:rPr>
          <w:rFonts w:ascii="Times New Roman" w:hAnsi="Times New Roman" w:eastAsia="仿宋_GB2312"/>
          <w:i/>
          <w:iCs/>
          <w:sz w:val="28"/>
          <w:szCs w:val="28"/>
          <w:highlight w:val="none"/>
        </w:rPr>
        <w:t>Elaeagnus angustifolia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‘Yansha’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szCs w:val="30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 xml:space="preserve">类别：优良无性系         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品种特性：</w:t>
      </w:r>
      <w:r>
        <w:rPr>
          <w:rFonts w:ascii="Times New Roman" w:hAnsi="Times New Roman" w:eastAsia="仿宋_GB2312"/>
          <w:kern w:val="0"/>
          <w:sz w:val="28"/>
          <w:highlight w:val="none"/>
        </w:rPr>
        <w:t>树干通直，树冠圆满；枝少刺。叶片平均长4.20 cm、宽1.25 cm；叶柄长1.15 cm。果实橙红色，纵径1.63 cm、横径1.33 cm，平均单果重0.47 g。种子纵径1.41 cm、横径0.59 cm，千粒重260.67 g。4年生平均树高、地径分别为1.7 m、2.6 cm。</w:t>
      </w:r>
      <w:r>
        <w:rPr>
          <w:rFonts w:hint="eastAsia" w:ascii="Times New Roman" w:hAnsi="Times New Roman" w:eastAsia="仿宋_GB2312"/>
          <w:kern w:val="0"/>
          <w:sz w:val="28"/>
          <w:highlight w:val="none"/>
        </w:rPr>
        <w:t>可</w:t>
      </w:r>
      <w:r>
        <w:rPr>
          <w:rFonts w:ascii="Times New Roman" w:hAnsi="Times New Roman" w:eastAsia="仿宋_GB2312"/>
          <w:kern w:val="0"/>
          <w:sz w:val="28"/>
          <w:highlight w:val="none"/>
        </w:rPr>
        <w:t>在轻度、中度盐碱地上生长。</w:t>
      </w:r>
    </w:p>
    <w:p>
      <w:pPr>
        <w:spacing w:line="500" w:lineRule="exact"/>
        <w:rPr>
          <w:rFonts w:ascii="Times New Roman" w:hAnsi="Times New Roman" w:eastAsia="宋体"/>
          <w:b/>
          <w:bCs/>
          <w:sz w:val="28"/>
          <w:szCs w:val="21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栽培技术要点：</w:t>
      </w:r>
      <w:r>
        <w:rPr>
          <w:rFonts w:hint="eastAsia" w:ascii="Times New Roman" w:hAnsi="Times New Roman" w:eastAsia="仿宋_GB2312"/>
          <w:kern w:val="0"/>
          <w:sz w:val="28"/>
          <w:highlight w:val="none"/>
          <w:lang w:eastAsia="zh-CN"/>
        </w:rPr>
        <w:t>一般使用</w:t>
      </w:r>
      <w:r>
        <w:rPr>
          <w:rFonts w:ascii="Times New Roman" w:hAnsi="Times New Roman" w:eastAsia="仿宋_GB2312"/>
          <w:kern w:val="0"/>
          <w:sz w:val="28"/>
          <w:highlight w:val="none"/>
        </w:rPr>
        <w:t>当年扦插的苗木在雨季、秋季或翌年春季造林，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ascii="Times New Roman" w:hAnsi="Times New Roman" w:eastAsia="仿宋_GB2312"/>
          <w:kern w:val="0"/>
          <w:sz w:val="28"/>
          <w:highlight w:val="none"/>
        </w:rPr>
        <w:t>，幼林阶段要及时进行松土除草等管理措施。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1"/>
          <w:highlight w:val="none"/>
        </w:rPr>
        <w:t>适宜种植范围：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山西省晋西北轻度、中度盐碱地沙枣适生区域。</w:t>
      </w:r>
    </w:p>
    <w:p>
      <w:pPr>
        <w:tabs>
          <w:tab w:val="left" w:pos="3600"/>
        </w:tabs>
        <w:spacing w:line="500" w:lineRule="exact"/>
        <w:rPr>
          <w:rFonts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防护林品种。</w:t>
      </w:r>
    </w:p>
    <w:p>
      <w:pPr>
        <w:spacing w:line="500" w:lineRule="exact"/>
        <w:ind w:left="1124" w:hanging="1124" w:hangingChars="400"/>
        <w:jc w:val="lef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kern w:val="0"/>
          <w:sz w:val="28"/>
          <w:highlight w:val="none"/>
        </w:rPr>
        <w:t>山西省桑干河杨树丰产林实验局、山西省林业和草原科学研究院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姚建忠  武秀娟  奥小平  雍  鹏  赵育鹏  张  林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焦海红  马晓霞  谢秀清</w:t>
      </w:r>
    </w:p>
    <w:p>
      <w:pPr>
        <w:snapToGrid w:val="0"/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r>
        <w:rPr>
          <w:rFonts w:ascii="Times New Roman" w:hAnsi="Times New Roman"/>
          <w:b/>
          <w:kern w:val="44"/>
          <w:sz w:val="32"/>
          <w:highlight w:val="none"/>
        </w:rPr>
        <w:t>名称：蝶恋花</w:t>
      </w:r>
    </w:p>
    <w:p>
      <w:pPr>
        <w:spacing w:line="500" w:lineRule="exact"/>
        <w:rPr>
          <w:rFonts w:ascii="Times New Roman" w:hAnsi="Times New Roman" w:eastAsia="仿宋_GB2312"/>
          <w:sz w:val="28"/>
          <w:szCs w:val="30"/>
          <w:highlight w:val="none"/>
        </w:rPr>
      </w:pPr>
      <w:r>
        <w:rPr>
          <w:rFonts w:ascii="Times New Roman" w:hAnsi="Times New Roman" w:eastAsia="仿宋_GB2312"/>
          <w:b/>
          <w:bCs/>
          <w:kern w:val="0"/>
          <w:sz w:val="28"/>
          <w:szCs w:val="30"/>
          <w:highlight w:val="none"/>
        </w:rPr>
        <w:t>树种：</w:t>
      </w:r>
      <w:r>
        <w:rPr>
          <w:rFonts w:ascii="Times New Roman" w:hAnsi="Times New Roman" w:eastAsia="仿宋_GB2312"/>
          <w:sz w:val="28"/>
          <w:highlight w:val="none"/>
        </w:rPr>
        <w:t>五叶槐</w:t>
      </w:r>
      <w:r>
        <w:rPr>
          <w:rFonts w:ascii="Times New Roman" w:hAnsi="Times New Roman" w:eastAsia="仿宋_GB2312"/>
          <w:kern w:val="0"/>
          <w:sz w:val="28"/>
          <w:highlight w:val="none"/>
        </w:rPr>
        <w:t xml:space="preserve">  </w:t>
      </w:r>
      <w:r>
        <w:rPr>
          <w:rFonts w:ascii="Times New Roman" w:hAnsi="Times New Roman" w:eastAsia="仿宋_GB2312"/>
          <w:sz w:val="28"/>
          <w:szCs w:val="30"/>
          <w:highlight w:val="none"/>
        </w:rPr>
        <w:t xml:space="preserve">     </w:t>
      </w:r>
    </w:p>
    <w:p>
      <w:pPr>
        <w:spacing w:line="500" w:lineRule="exact"/>
        <w:rPr>
          <w:rFonts w:ascii="Times New Roman" w:hAnsi="Times New Roman" w:eastAsia="仿宋_GB2312"/>
          <w:iCs/>
          <w:sz w:val="28"/>
          <w:szCs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学名：</w:t>
      </w:r>
      <w:r>
        <w:rPr>
          <w:rFonts w:ascii="Times New Roman" w:hAnsi="Times New Roman" w:eastAsia="仿宋_GB2312"/>
          <w:i/>
          <w:sz w:val="28"/>
          <w:szCs w:val="28"/>
          <w:highlight w:val="none"/>
          <w:lang w:val="fr-FR"/>
        </w:rPr>
        <w:t xml:space="preserve">Sophora japonica </w:t>
      </w:r>
      <w:r>
        <w:rPr>
          <w:rFonts w:ascii="Times New Roman" w:hAnsi="Times New Roman" w:eastAsia="仿宋_GB2312"/>
          <w:iCs/>
          <w:sz w:val="28"/>
          <w:szCs w:val="28"/>
          <w:highlight w:val="none"/>
          <w:lang w:val="fr-FR"/>
        </w:rPr>
        <w:t>var.</w:t>
      </w:r>
      <w:r>
        <w:rPr>
          <w:rFonts w:ascii="Times New Roman" w:hAnsi="Times New Roman" w:eastAsia="仿宋_GB2312"/>
          <w:iCs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仿宋_GB2312"/>
          <w:i/>
          <w:sz w:val="28"/>
          <w:szCs w:val="28"/>
          <w:highlight w:val="none"/>
        </w:rPr>
        <w:t>o</w:t>
      </w:r>
      <w:r>
        <w:rPr>
          <w:rFonts w:ascii="Times New Roman" w:hAnsi="Times New Roman" w:eastAsia="仿宋_GB2312"/>
          <w:i/>
          <w:sz w:val="28"/>
          <w:szCs w:val="28"/>
          <w:highlight w:val="none"/>
          <w:lang w:val="fr-FR"/>
        </w:rPr>
        <w:t>llgophylla</w:t>
      </w:r>
      <w:r>
        <w:rPr>
          <w:rFonts w:ascii="Times New Roman" w:hAnsi="Times New Roman" w:eastAsia="仿宋_GB2312"/>
          <w:i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仿宋_GB2312"/>
          <w:iCs/>
          <w:sz w:val="28"/>
          <w:szCs w:val="28"/>
          <w:highlight w:val="none"/>
          <w:lang w:val="fr-FR"/>
        </w:rPr>
        <w:t>‘</w:t>
      </w:r>
      <w:r>
        <w:rPr>
          <w:rFonts w:ascii="Times New Roman" w:hAnsi="Times New Roman" w:eastAsia="仿宋_GB2312"/>
          <w:iCs/>
          <w:sz w:val="28"/>
          <w:szCs w:val="28"/>
          <w:highlight w:val="none"/>
        </w:rPr>
        <w:t>D</w:t>
      </w:r>
      <w:r>
        <w:rPr>
          <w:rFonts w:ascii="Times New Roman" w:hAnsi="Times New Roman" w:eastAsia="仿宋_GB2312"/>
          <w:iCs/>
          <w:sz w:val="28"/>
          <w:szCs w:val="28"/>
          <w:highlight w:val="none"/>
          <w:lang w:val="fr-FR"/>
        </w:rPr>
        <w:t>ielianhua’</w:t>
      </w:r>
    </w:p>
    <w:p>
      <w:pPr>
        <w:spacing w:line="500" w:lineRule="exact"/>
        <w:rPr>
          <w:rFonts w:ascii="Times New Roman" w:hAnsi="Times New Roman" w:eastAsia="仿宋_GB2312"/>
          <w:sz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类别</w:t>
      </w:r>
      <w:r>
        <w:rPr>
          <w:rFonts w:ascii="Times New Roman" w:hAnsi="Times New Roman" w:eastAsia="仿宋_GB2312"/>
          <w:sz w:val="28"/>
          <w:highlight w:val="none"/>
        </w:rPr>
        <w:t>：</w:t>
      </w: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优良无性系</w:t>
      </w:r>
      <w:r>
        <w:rPr>
          <w:rFonts w:ascii="Times New Roman" w:hAnsi="Times New Roman" w:eastAsia="仿宋_GB2312"/>
          <w:sz w:val="28"/>
          <w:highlight w:val="none"/>
        </w:rPr>
        <w:t xml:space="preserve">         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品种特性：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树冠圆形、整齐，枝条均匀、密生。花朵繁茂，果实稀少。叶形奇特，羽状复叶，复叶聚生于叶轴先端，小叶簇生，小叶常3裂，侧生小叶下部常有大裂片，叶形似蝴蝶落于枝头，极具观赏价值。较抗寒。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栽培技术要点：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移栽选择在早春苗木未展叶前或秋季落叶后，株行距3m×3m。栽植时要保持土球完整，土球大小为苗木胸径的6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~ 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8倍。栽植后浇透水3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~ 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5次，间隔10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 ~ 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15天。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1"/>
          <w:highlight w:val="none"/>
        </w:rPr>
        <w:t>适宜种植范围</w:t>
      </w:r>
      <w:r>
        <w:rPr>
          <w:rFonts w:ascii="Times New Roman" w:hAnsi="Times New Roman" w:eastAsia="宋体"/>
          <w:sz w:val="28"/>
          <w:szCs w:val="21"/>
          <w:highlight w:val="none"/>
        </w:rPr>
        <w:t>：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山西省忻州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>市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以南五叶槐适生区域。</w:t>
      </w:r>
    </w:p>
    <w:p>
      <w:pPr>
        <w:tabs>
          <w:tab w:val="left" w:pos="3600"/>
        </w:tabs>
        <w:spacing w:line="500" w:lineRule="exact"/>
        <w:rPr>
          <w:rFonts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园林绿化品种。</w:t>
      </w:r>
    </w:p>
    <w:p>
      <w:pPr>
        <w:spacing w:line="500" w:lineRule="exact"/>
        <w:ind w:left="1124" w:hanging="1124" w:hangingChars="400"/>
        <w:jc w:val="lef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kern w:val="0"/>
          <w:sz w:val="28"/>
          <w:highlight w:val="none"/>
        </w:rPr>
        <w:t>山西省林业生态实验基地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 xml:space="preserve">杜建彬  石  峰  郝瑞杰  高瑞红  李红娟  佘丽玲   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崔雁鹏  王润生  贾迎春</w:t>
      </w:r>
    </w:p>
    <w:p>
      <w:pPr>
        <w:snapToGrid w:val="0"/>
        <w:spacing w:line="500" w:lineRule="exact"/>
        <w:ind w:firstLine="1120" w:firstLineChars="400"/>
        <w:rPr>
          <w:rFonts w:ascii="Times New Roman" w:hAnsi="Times New Roman" w:eastAsia="仿宋_GB2312"/>
          <w:kern w:val="0"/>
          <w:sz w:val="28"/>
          <w:highlight w:val="none"/>
        </w:rPr>
      </w:pPr>
    </w:p>
    <w:p>
      <w:pPr>
        <w:spacing w:line="500" w:lineRule="exact"/>
        <w:rPr>
          <w:rFonts w:ascii="Times New Roman" w:hAnsi="Times New Roman" w:eastAsiaTheme="minorEastAsia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Theme="minorEastAsia"/>
          <w:b/>
          <w:bCs/>
          <w:sz w:val="32"/>
          <w:szCs w:val="32"/>
          <w:highlight w:val="none"/>
        </w:rPr>
        <w:t>初审通过认定品种</w:t>
      </w:r>
      <w:r>
        <w:rPr>
          <w:rFonts w:hint="eastAsia" w:ascii="Times New Roman" w:hAnsi="Times New Roman" w:eastAsiaTheme="minorEastAsia"/>
          <w:b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Theme="minorEastAsia"/>
          <w:b/>
          <w:bCs/>
          <w:sz w:val="32"/>
          <w:szCs w:val="32"/>
          <w:highlight w:val="none"/>
        </w:rPr>
        <w:t>个：</w:t>
      </w:r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  <w:bookmarkStart w:id="22" w:name="_Toc27910"/>
    </w:p>
    <w:p>
      <w:pPr>
        <w:keepNext/>
        <w:keepLines/>
        <w:widowControl w:val="0"/>
        <w:bidi w:val="0"/>
        <w:spacing w:beforeLines="0" w:beforeAutospacing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</w:pPr>
      <w:bookmarkStart w:id="23" w:name="_Toc3161"/>
      <w:bookmarkStart w:id="24" w:name="_Toc5513"/>
      <w:bookmarkStart w:id="25" w:name="_Toc17881"/>
      <w:r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  <w:t>名称：秋福蜜</w:t>
      </w:r>
      <w:bookmarkEnd w:id="2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树种：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iCs/>
          <w:sz w:val="28"/>
          <w:szCs w:val="28"/>
          <w:highlight w:val="none"/>
        </w:rPr>
        <w:t>Prunus</w:t>
      </w:r>
      <w:r>
        <w:rPr>
          <w:rFonts w:hint="default" w:ascii="Times New Roman" w:hAnsi="Times New Roman" w:eastAsia="仿宋_GB2312" w:cs="Times New Roman"/>
          <w:i/>
          <w:iCs/>
          <w:sz w:val="28"/>
          <w:szCs w:val="28"/>
          <w:highlight w:val="none"/>
          <w:lang w:val="en-US" w:eastAsia="zh-CN"/>
        </w:rPr>
        <w:t xml:space="preserve"> p</w:t>
      </w:r>
      <w:r>
        <w:rPr>
          <w:rFonts w:hint="default" w:ascii="Times New Roman" w:hAnsi="Times New Roman" w:eastAsia="仿宋_GB2312" w:cs="Times New Roman"/>
          <w:i/>
          <w:iCs/>
          <w:sz w:val="28"/>
          <w:szCs w:val="28"/>
          <w:highlight w:val="none"/>
        </w:rPr>
        <w:t>ersica</w:t>
      </w:r>
      <w:r>
        <w:rPr>
          <w:rFonts w:hint="eastAsia" w:ascii="Times New Roman" w:hAnsi="Times New Roman" w:eastAsia="仿宋_GB2312" w:cs="Times New Roman"/>
          <w:i/>
          <w:iCs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  <w:t>‘Qiufumi’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类别：优良无性系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树姿开张，树势中庸偏旺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果实圆形，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平均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单果重326.64g，最大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单果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重530g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果实成熟期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9月中旬，果实发育期170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天。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果实外观鲜红色，果面80%以上着点状鲜红色，肉乳白色，平均硬度15.64kg/mm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vertAlign w:val="superscript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，果汁中少，味甜香，品质上等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黏核，核周围有少量红色素，可溶性固形物含量14.03%，高于同期成熟的主栽品种秦王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品质上等，鲜食品质优良。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常温条件下存放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~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20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天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低温保鲜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~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60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天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货架期长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极耐贮运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3年生亩产可达1066 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栽培技术要点：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选择土壤肥沃、有水浇条件、排水良好的丘陵山地或平地，株行距（3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4）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m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×（4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5）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m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。采用三大主枝形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树形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。加强夏季修剪，及时疏花疏果，注意控制蚜虫等。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适宜种植范围：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山西省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太原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以南桃树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适生区域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鲜食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山西农业大学果树研究所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陈双建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席茹阳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董朝治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成继东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赵雪辉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孟利峰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117" w:leftChars="532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郭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华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董桃香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梁守信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李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栋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郜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r>
        <w:rPr>
          <w:rFonts w:ascii="Times New Roman" w:hAnsi="Times New Roman"/>
          <w:b/>
          <w:kern w:val="44"/>
          <w:sz w:val="32"/>
          <w:highlight w:val="none"/>
        </w:rPr>
        <w:t>名称：国峰7号</w:t>
      </w:r>
      <w:bookmarkEnd w:id="24"/>
    </w:p>
    <w:p>
      <w:pPr>
        <w:spacing w:line="500" w:lineRule="exact"/>
        <w:rPr>
          <w:rFonts w:ascii="Times New Roman" w:hAnsi="Times New Roman" w:eastAsia="仿宋_GB2312"/>
          <w:sz w:val="28"/>
          <w:szCs w:val="30"/>
          <w:highlight w:val="none"/>
        </w:rPr>
      </w:pPr>
      <w:r>
        <w:rPr>
          <w:rFonts w:ascii="Times New Roman" w:hAnsi="Times New Roman" w:eastAsia="仿宋_GB2312"/>
          <w:b/>
          <w:bCs/>
          <w:kern w:val="0"/>
          <w:sz w:val="28"/>
          <w:szCs w:val="30"/>
          <w:highlight w:val="none"/>
        </w:rPr>
        <w:t>树种</w:t>
      </w:r>
      <w:r>
        <w:rPr>
          <w:rFonts w:ascii="Times New Roman" w:hAnsi="Times New Roman" w:eastAsia="仿宋_GB2312"/>
          <w:b/>
          <w:bCs/>
          <w:sz w:val="28"/>
          <w:highlight w:val="none"/>
        </w:rPr>
        <w:t>：</w:t>
      </w:r>
      <w:r>
        <w:rPr>
          <w:rFonts w:ascii="Times New Roman" w:hAnsi="Times New Roman" w:eastAsia="仿宋_GB2312"/>
          <w:sz w:val="28"/>
          <w:highlight w:val="none"/>
        </w:rPr>
        <w:t>李</w:t>
      </w:r>
    </w:p>
    <w:p>
      <w:pPr>
        <w:spacing w:line="500" w:lineRule="exact"/>
        <w:rPr>
          <w:rFonts w:ascii="Times New Roman" w:hAnsi="Times New Roman" w:eastAsia="仿宋_GB2312"/>
          <w:iCs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学名：</w:t>
      </w:r>
      <w:r>
        <w:rPr>
          <w:rFonts w:ascii="Times New Roman" w:hAnsi="Times New Roman" w:eastAsia="仿宋_GB2312"/>
          <w:i/>
          <w:sz w:val="28"/>
          <w:szCs w:val="28"/>
          <w:highlight w:val="none"/>
        </w:rPr>
        <w:t>Prunus salicina</w:t>
      </w:r>
      <w:r>
        <w:rPr>
          <w:rFonts w:hint="eastAsia" w:ascii="Times New Roman" w:hAnsi="Times New Roman" w:eastAsia="仿宋_GB2312"/>
          <w:i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仿宋_GB2312"/>
          <w:iCs/>
          <w:sz w:val="28"/>
          <w:szCs w:val="28"/>
          <w:highlight w:val="none"/>
        </w:rPr>
        <w:t>‘Guofeng 7hao’</w:t>
      </w:r>
    </w:p>
    <w:p>
      <w:pPr>
        <w:spacing w:line="500" w:lineRule="exact"/>
        <w:rPr>
          <w:rFonts w:ascii="Times New Roman" w:hAnsi="Times New Roman" w:eastAsia="仿宋_GB2312"/>
          <w:sz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类别</w:t>
      </w:r>
      <w:r>
        <w:rPr>
          <w:rFonts w:ascii="Times New Roman" w:hAnsi="Times New Roman" w:eastAsia="仿宋_GB2312"/>
          <w:sz w:val="28"/>
          <w:highlight w:val="none"/>
        </w:rPr>
        <w:t>：</w:t>
      </w: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引种驯化品种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品种特性：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树势中庸，干性较强，树姿较直立。果实扁圆形，果顶平，梗洼深而狭，缝合线浅，两半对称，平均单果重70g左右。果实整齐度较好，果皮底色黄绿，成熟时果皮紫黑色；果肉黄色，肉质硬脆，风味浓郁；半离核，核倒卵圆形。可溶性固形物含量21%左右，硬度可达10.8kg/cm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  <w:vertAlign w:val="superscript"/>
        </w:rPr>
        <w:t>2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。果实发育期138d左右，太谷地区8月中下旬成熟。5 年进入盛果期，平均亩产可达 1800 kg。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栽培技术要点：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选择丘陵、山地、平地建园。丘陵山区，株行距（3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3.5）m×（4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4.5）m；平地，株行距3m×（5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5.5）m。授粉树为国峰2号、国峰17号，主栽品种与授粉品种配置比例8:1。采用纺锤形或疏散分层形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>树形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。需注意</w:t>
      </w:r>
      <w:r>
        <w:rPr>
          <w:rFonts w:ascii="Times New Roman" w:hAnsi="Times New Roman" w:eastAsia="仿宋_GB2312"/>
          <w:sz w:val="28"/>
          <w:szCs w:val="28"/>
          <w:highlight w:val="none"/>
        </w:rPr>
        <w:t>病虫害防治，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干旱时及时浇</w:t>
      </w:r>
      <w:r>
        <w:rPr>
          <w:rFonts w:ascii="Times New Roman" w:hAnsi="Times New Roman" w:eastAsia="仿宋_GB2312"/>
          <w:sz w:val="28"/>
          <w:szCs w:val="28"/>
          <w:highlight w:val="none"/>
        </w:rPr>
        <w:t>水、施肥。</w:t>
      </w:r>
    </w:p>
    <w:p>
      <w:pPr>
        <w:spacing w:line="500" w:lineRule="exact"/>
        <w:ind w:left="-2" w:leftChars="-1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1"/>
          <w:highlight w:val="none"/>
        </w:rPr>
        <w:t>适宜种植范围：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山西省</w:t>
      </w:r>
      <w:r>
        <w:rPr>
          <w:rFonts w:ascii="Times New Roman" w:hAnsi="Times New Roman" w:eastAsia="仿宋_GB2312"/>
          <w:sz w:val="28"/>
          <w:highlight w:val="none"/>
        </w:rPr>
        <w:t>晋中</w:t>
      </w:r>
      <w:r>
        <w:rPr>
          <w:rFonts w:hint="eastAsia" w:ascii="Times New Roman" w:hAnsi="Times New Roman" w:eastAsia="仿宋_GB2312"/>
          <w:sz w:val="28"/>
          <w:highlight w:val="none"/>
        </w:rPr>
        <w:t>以</w:t>
      </w:r>
      <w:r>
        <w:rPr>
          <w:rFonts w:ascii="Times New Roman" w:hAnsi="Times New Roman" w:eastAsia="仿宋_GB2312"/>
          <w:sz w:val="28"/>
          <w:highlight w:val="none"/>
        </w:rPr>
        <w:t>南李树适生区域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。</w:t>
      </w:r>
    </w:p>
    <w:p>
      <w:pPr>
        <w:tabs>
          <w:tab w:val="left" w:pos="3600"/>
        </w:tabs>
        <w:spacing w:line="500" w:lineRule="exact"/>
        <w:rPr>
          <w:rFonts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鲜食。</w:t>
      </w:r>
    </w:p>
    <w:p>
      <w:pPr>
        <w:spacing w:line="500" w:lineRule="exact"/>
        <w:jc w:val="lef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kern w:val="0"/>
          <w:sz w:val="28"/>
          <w:highlight w:val="none"/>
        </w:rPr>
        <w:t>山西农业大学果树研究所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杨复康  宋永宏  李静江  杨燕君  杨晓华  何美美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李一路  孙俊杰  王芸芸  王国平  陈  冲  吕振兵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刘海鹏  申  浩</w:t>
      </w:r>
    </w:p>
    <w:p>
      <w:pPr>
        <w:rPr>
          <w:highlight w:val="none"/>
        </w:rPr>
      </w:pPr>
    </w:p>
    <w:p>
      <w:pPr>
        <w:keepNext/>
        <w:keepLines/>
        <w:widowControl w:val="0"/>
        <w:bidi w:val="0"/>
        <w:spacing w:beforeLines="0" w:beforeAutospacing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kern w:val="44"/>
          <w:sz w:val="32"/>
          <w:szCs w:val="24"/>
          <w:highlight w:val="none"/>
          <w:lang w:val="en-US" w:eastAsia="zh-CN" w:bidi="ar-SA"/>
        </w:rPr>
        <w:t>名称：秋来斯</w:t>
      </w:r>
      <w:bookmarkEnd w:id="2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树种：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eastAsia="zh-CN"/>
        </w:rPr>
        <w:t>悬钩子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iCs/>
          <w:sz w:val="28"/>
          <w:szCs w:val="28"/>
          <w:highlight w:val="none"/>
          <w:lang w:val="en-US" w:eastAsia="zh-CN"/>
        </w:rPr>
        <w:t>Rubus corchorifolius</w:t>
      </w:r>
      <w:r>
        <w:rPr>
          <w:rFonts w:hint="default" w:ascii="Times New Roman" w:hAnsi="Times New Roman" w:eastAsia="仿宋_GB2312" w:cs="Times New Roman"/>
          <w:i w:val="0"/>
          <w:iCs w:val="0"/>
          <w:sz w:val="28"/>
          <w:szCs w:val="28"/>
          <w:highlight w:val="none"/>
          <w:lang w:val="en-US" w:eastAsia="zh-CN"/>
        </w:rPr>
        <w:t xml:space="preserve"> ‘Qiulaisi’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类别：引种驯化品种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品种特性：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落叶灌木。茎直立，圆柱形，具根出枝条。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枝高1.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2.0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粗1.38cm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、平均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节数45.2个。叶片浓绿色，有光泽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长9.5cm、宽4.7cm，互生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多数为三出羽状复叶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少数为五出羽状复叶。枝、叶柄和叶背叶脉上具皮刺。花萼5片、绿色，花瓣5片、白色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果实长圆形，完全成熟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呈紫红色，聚合果数30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60个，自然坐果率接近100％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在太原地区，4月上旬萌芽，7月上旬开始开花，持续60 ~ 70天。8月上旬开始果实陆续成熟。果实长圆形，紫红色，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平均单果重4.2g，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最大单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果重5.7g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vertAlign w:val="baseli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vertAlign w:val="baseline"/>
          <w:lang w:val="en-US" w:eastAsia="zh-CN"/>
        </w:rPr>
        <w:t>聚合果数30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~ 60。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果实风味酸甜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芳香浓郁，可溶性固形物含量14.1%，可溶性糖含量6.5%，总酸含量2.3%，Vc含量25.84mg/100g。定植第2年开始结果，平均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亩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产50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0.0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kg，第3年进入盛果期，平均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亩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产量760.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栽培技术要点：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选择土壤肥沃、交通方便、有灌溉条件、排水良好的坡地或平地建园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4月上旬栽植扦插苗，呈“品”字型对应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，采用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篱架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“V”字型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架式，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双行密植，株行距0.5m×0.8m（小行距）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0.5m×2.5m（大行距）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。注意防冻，加强水、肥管理和病虫害防治。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适宜种植范围：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山西省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太原市、晋中市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悬钩子适生区域。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鲜食。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124" w:hanging="1124" w:hangingChars="40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山西省林业生态实验基地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石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峰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张谨华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张瑞姿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杨慧仙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杨秀丽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李志刚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1120" w:firstLineChars="40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郭晓霄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李佩萍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程子昂</w:t>
      </w:r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</w:p>
    <w:p>
      <w:pPr>
        <w:keepNext/>
        <w:keepLines/>
        <w:widowControl w:val="0"/>
        <w:bidi w:val="0"/>
        <w:spacing w:before="0" w:beforeLines="0" w:beforeAutospacing="0" w:after="0" w:afterLines="0" w:afterAutospacing="0" w:line="500" w:lineRule="exact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>名称：连翘沁水县十里种源</w:t>
      </w:r>
      <w:bookmarkEnd w:id="22"/>
      <w:r>
        <w:rPr>
          <w:rFonts w:hint="default" w:ascii="Times New Roman" w:hAnsi="Times New Roman" w:eastAsia="宋体" w:cs="Times New Roman"/>
          <w:b/>
          <w:color w:val="auto"/>
          <w:kern w:val="44"/>
          <w:sz w:val="32"/>
          <w:szCs w:val="24"/>
          <w:highlight w:val="no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30"/>
          <w:highlight w:val="none"/>
        </w:rPr>
        <w:t>树种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  <w:lang w:eastAsia="zh-CN"/>
        </w:rPr>
        <w:t>连翘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highlight w:val="non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i w:val="0"/>
          <w:iCs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30"/>
          <w:highlight w:val="none"/>
        </w:rPr>
        <w:t>学名：</w:t>
      </w:r>
      <w:r>
        <w:rPr>
          <w:rFonts w:hint="default" w:ascii="Times New Roman" w:hAnsi="Times New Roman" w:eastAsia="仿宋_GB2312" w:cs="Times New Roman"/>
          <w:i/>
          <w:color w:val="auto"/>
          <w:kern w:val="0"/>
          <w:sz w:val="28"/>
          <w:szCs w:val="28"/>
          <w:highlight w:val="none"/>
        </w:rPr>
        <w:t>Forsythia suspensa</w:t>
      </w:r>
      <w:r>
        <w:rPr>
          <w:rFonts w:hint="default" w:ascii="Times New Roman" w:hAnsi="Times New Roman" w:eastAsia="仿宋_GB2312" w:cs="Times New Roman"/>
          <w:i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/>
          <w:color w:val="auto"/>
          <w:kern w:val="0"/>
          <w:sz w:val="28"/>
          <w:szCs w:val="28"/>
          <w:highlight w:val="none"/>
        </w:rPr>
        <w:t>‘Shili Zhongyuan’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>类别：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  <w:lang w:eastAsia="zh-CN"/>
        </w:rPr>
        <w:t>优良种源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品种特性：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枝开展或下垂，萌生力强，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发丛快。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种子千粒重400g。生长快，6年生平均高1.8m、地径1.5cm。耐旱、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寒，抗病害能力强。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0"/>
          <w:highlight w:val="none"/>
        </w:rPr>
        <w:t>栽培技术要点：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春季造林，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一般使用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年生苗，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苗木规格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H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≥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0cm、D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≥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0.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eastAsia="zh-CN"/>
        </w:rPr>
        <w:t>cm，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vertAlign w:val="baseli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移栽前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截杆，根部蘸生根粉或拌泥浆。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新造林三年内需进行扩穴、割灌、除草抚育管理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1"/>
          <w:highlight w:val="none"/>
        </w:rPr>
        <w:t>适宜种植范围</w:t>
      </w:r>
      <w:r>
        <w:rPr>
          <w:rFonts w:hint="default" w:ascii="Times New Roman" w:hAnsi="Times New Roman" w:eastAsia="宋体" w:cs="Times New Roman"/>
          <w:color w:val="auto"/>
          <w:sz w:val="28"/>
          <w:szCs w:val="21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山西省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南部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连翘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适生区域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主要用途：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防护林和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特色经济林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兼用品种。</w:t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1124" w:leftChars="0" w:hanging="1124" w:hangingChars="4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</w:rPr>
        <w:t xml:space="preserve">山西省中条山国有林管理局塔沟林场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选育人：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张  飞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景慎好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陈学武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赵晓波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秦慧媛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张  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王  磊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李王泽</w:t>
      </w:r>
    </w:p>
    <w:p>
      <w:pPr>
        <w:rPr>
          <w:highlight w:val="none"/>
        </w:rPr>
      </w:pPr>
    </w:p>
    <w:p>
      <w:pPr>
        <w:keepNext/>
        <w:keepLines/>
        <w:spacing w:line="500" w:lineRule="exact"/>
        <w:outlineLvl w:val="0"/>
        <w:rPr>
          <w:rFonts w:ascii="Times New Roman" w:hAnsi="Times New Roman"/>
          <w:b/>
          <w:kern w:val="44"/>
          <w:sz w:val="32"/>
          <w:highlight w:val="none"/>
        </w:rPr>
      </w:pPr>
      <w:r>
        <w:rPr>
          <w:rFonts w:ascii="Times New Roman" w:hAnsi="Times New Roman"/>
          <w:b/>
          <w:kern w:val="44"/>
          <w:sz w:val="32"/>
          <w:highlight w:val="none"/>
        </w:rPr>
        <w:t>名称：白榆榆社县石源种源</w:t>
      </w:r>
    </w:p>
    <w:p>
      <w:pPr>
        <w:spacing w:line="500" w:lineRule="exact"/>
        <w:rPr>
          <w:rFonts w:ascii="Times New Roman" w:hAnsi="Times New Roman" w:eastAsia="仿宋_GB2312"/>
          <w:sz w:val="28"/>
          <w:szCs w:val="30"/>
          <w:highlight w:val="none"/>
        </w:rPr>
      </w:pPr>
      <w:r>
        <w:rPr>
          <w:rFonts w:ascii="Times New Roman" w:hAnsi="Times New Roman" w:eastAsia="仿宋_GB2312"/>
          <w:b/>
          <w:bCs/>
          <w:kern w:val="0"/>
          <w:sz w:val="28"/>
          <w:szCs w:val="30"/>
          <w:highlight w:val="none"/>
        </w:rPr>
        <w:t>树种：</w:t>
      </w:r>
      <w:r>
        <w:rPr>
          <w:rFonts w:ascii="Times New Roman" w:hAnsi="Times New Roman" w:eastAsia="仿宋_GB2312"/>
          <w:kern w:val="0"/>
          <w:sz w:val="28"/>
          <w:highlight w:val="none"/>
        </w:rPr>
        <w:t>白榆</w:t>
      </w:r>
    </w:p>
    <w:p>
      <w:pPr>
        <w:spacing w:line="500" w:lineRule="exact"/>
        <w:rPr>
          <w:rFonts w:ascii="Times New Roman" w:hAnsi="Times New Roman" w:eastAsia="仿宋_GB2312"/>
          <w:iCs/>
          <w:sz w:val="28"/>
          <w:szCs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学名：</w:t>
      </w:r>
      <w:r>
        <w:rPr>
          <w:rFonts w:ascii="Times New Roman" w:hAnsi="Times New Roman" w:eastAsia="仿宋_GB2312"/>
          <w:i/>
          <w:sz w:val="28"/>
          <w:szCs w:val="28"/>
          <w:highlight w:val="none"/>
        </w:rPr>
        <w:t>Ulmus pumila</w:t>
      </w:r>
      <w:r>
        <w:rPr>
          <w:rFonts w:hint="eastAsia" w:ascii="Times New Roman" w:hAnsi="Times New Roman" w:eastAsia="仿宋_GB2312"/>
          <w:i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iCs/>
          <w:sz w:val="28"/>
          <w:szCs w:val="28"/>
          <w:highlight w:val="none"/>
        </w:rPr>
        <w:t>‘Shiyuan Zhongyuan’</w:t>
      </w:r>
    </w:p>
    <w:p>
      <w:pPr>
        <w:spacing w:line="500" w:lineRule="exact"/>
        <w:rPr>
          <w:rFonts w:ascii="Times New Roman" w:hAnsi="Times New Roman" w:eastAsia="仿宋_GB2312"/>
          <w:sz w:val="28"/>
          <w:szCs w:val="30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30"/>
          <w:highlight w:val="none"/>
        </w:rPr>
        <w:t>类别：</w:t>
      </w:r>
      <w:r>
        <w:rPr>
          <w:rFonts w:ascii="Times New Roman" w:hAnsi="Times New Roman" w:eastAsia="仿宋_GB2312"/>
          <w:sz w:val="28"/>
          <w:szCs w:val="32"/>
          <w:highlight w:val="none"/>
        </w:rPr>
        <w:t>优良种源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品种特性：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种子千粒重7.7g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；</w:t>
      </w:r>
      <w:r>
        <w:rPr>
          <w:rFonts w:ascii="Times New Roman" w:hAnsi="Times New Roman" w:eastAsia="仿宋_GB2312"/>
          <w:sz w:val="28"/>
          <w:szCs w:val="28"/>
          <w:highlight w:val="none"/>
        </w:rPr>
        <w:t>生长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较</w:t>
      </w:r>
      <w:r>
        <w:rPr>
          <w:rFonts w:ascii="Times New Roman" w:hAnsi="Times New Roman" w:eastAsia="仿宋_GB2312"/>
          <w:sz w:val="28"/>
          <w:szCs w:val="28"/>
          <w:highlight w:val="none"/>
        </w:rPr>
        <w:t>快，5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>年生</w:t>
      </w:r>
      <w:r>
        <w:rPr>
          <w:rFonts w:ascii="Times New Roman" w:hAnsi="Times New Roman" w:eastAsia="仿宋_GB2312"/>
          <w:sz w:val="28"/>
          <w:szCs w:val="28"/>
          <w:highlight w:val="none"/>
        </w:rPr>
        <w:t>平均树高2.93m、胸径2.97cm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；</w:t>
      </w:r>
      <w:r>
        <w:rPr>
          <w:rFonts w:ascii="Times New Roman" w:hAnsi="Times New Roman" w:eastAsia="仿宋_GB2312"/>
          <w:sz w:val="28"/>
          <w:szCs w:val="28"/>
          <w:highlight w:val="none"/>
        </w:rPr>
        <w:t>根系发达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；抗逆性较强，</w:t>
      </w:r>
      <w:r>
        <w:rPr>
          <w:rFonts w:ascii="Times New Roman" w:hAnsi="Times New Roman" w:eastAsia="仿宋_GB2312"/>
          <w:sz w:val="28"/>
          <w:szCs w:val="28"/>
          <w:highlight w:val="none"/>
        </w:rPr>
        <w:t>耐旱、抗寒，耐盐碱。</w:t>
      </w:r>
    </w:p>
    <w:p>
      <w:pPr>
        <w:spacing w:line="50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30"/>
          <w:highlight w:val="none"/>
        </w:rPr>
        <w:t>栽培技术要点：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一般使用</w:t>
      </w:r>
      <w:r>
        <w:rPr>
          <w:rFonts w:ascii="Times New Roman" w:hAnsi="Times New Roman" w:eastAsia="仿宋_GB2312"/>
          <w:sz w:val="28"/>
          <w:szCs w:val="28"/>
          <w:highlight w:val="none"/>
        </w:rPr>
        <w:t>1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 xml:space="preserve"> ~ </w:t>
      </w:r>
      <w:r>
        <w:rPr>
          <w:rFonts w:ascii="Times New Roman" w:hAnsi="Times New Roman" w:eastAsia="仿宋_GB2312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eastAsia="zh-CN"/>
        </w:rPr>
        <w:t>年生苗</w:t>
      </w:r>
      <w:r>
        <w:rPr>
          <w:rFonts w:ascii="Times New Roman" w:hAnsi="Times New Roman" w:eastAsia="仿宋_GB2312"/>
          <w:sz w:val="28"/>
          <w:szCs w:val="28"/>
          <w:highlight w:val="none"/>
        </w:rPr>
        <w:t>造林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eastAsia="zh-CN"/>
        </w:rPr>
        <w:t>初植密度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74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 xml:space="preserve"> ~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28"/>
          <w:highlight w:val="none"/>
          <w:lang w:eastAsia="zh-CN"/>
        </w:rPr>
        <w:t>株</w:t>
      </w:r>
      <w:r>
        <w:rPr>
          <w:rFonts w:hint="eastAsia" w:ascii="Times New Roman" w:hAnsi="Times New Roman" w:eastAsia="仿宋_GB2312" w:cs="Times New Roman"/>
          <w:color w:val="auto"/>
          <w:sz w:val="28"/>
          <w:highlight w:val="none"/>
          <w:lang w:val="en-US" w:eastAsia="zh-CN"/>
        </w:rPr>
        <w:t>/亩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。</w:t>
      </w: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新造林三年内需进行扩穴、割灌、除草抚育管理，幼中龄林抚育按技术规程进行。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1"/>
          <w:highlight w:val="none"/>
        </w:rPr>
        <w:t>适宜种植范围</w:t>
      </w:r>
      <w:r>
        <w:rPr>
          <w:rFonts w:ascii="Times New Roman" w:hAnsi="Times New Roman" w:eastAsia="宋体"/>
          <w:sz w:val="28"/>
          <w:szCs w:val="21"/>
          <w:highlight w:val="none"/>
        </w:rPr>
        <w:t>：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  <w:lang w:eastAsia="zh-CN"/>
        </w:rPr>
        <w:t>山西省</w:t>
      </w:r>
      <w:r>
        <w:rPr>
          <w:rFonts w:hint="eastAsia" w:ascii="Times New Roman" w:hAnsi="Times New Roman" w:eastAsia="仿宋_GB2312"/>
          <w:kern w:val="0"/>
          <w:sz w:val="28"/>
          <w:szCs w:val="28"/>
          <w:highlight w:val="none"/>
        </w:rPr>
        <w:t>晋中市、阳泉市</w:t>
      </w:r>
      <w:r>
        <w:rPr>
          <w:rFonts w:ascii="Times New Roman" w:hAnsi="Times New Roman" w:eastAsia="仿宋_GB2312"/>
          <w:sz w:val="28"/>
          <w:szCs w:val="28"/>
          <w:highlight w:val="none"/>
        </w:rPr>
        <w:t>白榆</w:t>
      </w:r>
      <w:r>
        <w:rPr>
          <w:rFonts w:ascii="Times New Roman" w:hAnsi="Times New Roman" w:eastAsia="仿宋_GB2312"/>
          <w:sz w:val="28"/>
          <w:highlight w:val="none"/>
        </w:rPr>
        <w:t>适生区域</w:t>
      </w:r>
      <w:r>
        <w:rPr>
          <w:rFonts w:ascii="Times New Roman" w:hAnsi="Times New Roman" w:eastAsia="仿宋_GB2312"/>
          <w:sz w:val="28"/>
          <w:szCs w:val="28"/>
          <w:highlight w:val="none"/>
        </w:rPr>
        <w:t>。</w:t>
      </w:r>
    </w:p>
    <w:p>
      <w:pPr>
        <w:tabs>
          <w:tab w:val="left" w:pos="3600"/>
        </w:tabs>
        <w:spacing w:line="500" w:lineRule="exact"/>
        <w:rPr>
          <w:rFonts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主要用途：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防护林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>和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>用材林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兼用品种</w:t>
      </w:r>
      <w:r>
        <w:rPr>
          <w:rFonts w:ascii="Times New Roman" w:hAnsi="Times New Roman" w:eastAsia="仿宋_GB2312"/>
          <w:sz w:val="28"/>
          <w:szCs w:val="28"/>
          <w:highlight w:val="none"/>
        </w:rPr>
        <w:t>。</w:t>
      </w:r>
    </w:p>
    <w:p>
      <w:pPr>
        <w:spacing w:line="500" w:lineRule="exact"/>
        <w:jc w:val="lef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申请人：</w:t>
      </w:r>
      <w:r>
        <w:rPr>
          <w:rFonts w:ascii="Times New Roman" w:hAnsi="Times New Roman" w:eastAsia="仿宋_GB2312"/>
          <w:kern w:val="0"/>
          <w:sz w:val="28"/>
          <w:highlight w:val="none"/>
        </w:rPr>
        <w:t xml:space="preserve">山西省太行山国有林管理局石源林场 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宋体"/>
          <w:b/>
          <w:bCs/>
          <w:sz w:val="28"/>
          <w:szCs w:val="28"/>
          <w:highlight w:val="none"/>
        </w:rPr>
        <w:t>选育人：</w:t>
      </w:r>
      <w:r>
        <w:rPr>
          <w:rFonts w:ascii="Times New Roman" w:hAnsi="Times New Roman" w:eastAsia="仿宋_GB2312"/>
          <w:sz w:val="28"/>
          <w:szCs w:val="28"/>
          <w:highlight w:val="none"/>
        </w:rPr>
        <w:t>樊玉文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柳永国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魏</w:t>
      </w:r>
      <w:r>
        <w:rPr>
          <w:rFonts w:ascii="Times New Roman" w:hAnsi="Times New Roman" w:eastAsia="仿宋_GB2312"/>
          <w:kern w:val="0"/>
          <w:sz w:val="28"/>
          <w:highlight w:val="none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诚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王占维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胡</w:t>
      </w:r>
      <w:r>
        <w:rPr>
          <w:rFonts w:ascii="Times New Roman" w:hAnsi="Times New Roman" w:eastAsia="仿宋_GB2312"/>
          <w:kern w:val="0"/>
          <w:sz w:val="28"/>
          <w:highlight w:val="none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燕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张彦军</w:t>
      </w:r>
    </w:p>
    <w:p>
      <w:pPr>
        <w:spacing w:line="500" w:lineRule="exact"/>
        <w:ind w:firstLine="1120" w:firstLineChars="400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张</w:t>
      </w:r>
      <w:r>
        <w:rPr>
          <w:rFonts w:ascii="Times New Roman" w:hAnsi="Times New Roman" w:eastAsia="仿宋_GB2312"/>
          <w:kern w:val="0"/>
          <w:sz w:val="28"/>
          <w:highlight w:val="none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媛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孟永刚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李  毅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刘</w:t>
      </w:r>
      <w:r>
        <w:rPr>
          <w:rFonts w:ascii="Times New Roman" w:hAnsi="Times New Roman" w:eastAsia="仿宋_GB2312"/>
          <w:kern w:val="0"/>
          <w:sz w:val="28"/>
          <w:highlight w:val="none"/>
        </w:rPr>
        <w:t xml:space="preserve">  </w:t>
      </w:r>
      <w:r>
        <w:rPr>
          <w:rFonts w:ascii="Times New Roman" w:hAnsi="Times New Roman" w:eastAsia="仿宋_GB2312"/>
          <w:sz w:val="28"/>
          <w:szCs w:val="28"/>
          <w:highlight w:val="none"/>
        </w:rPr>
        <w:t>波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  <w:highlight w:val="none"/>
        </w:rPr>
        <w:t>任领君</w:t>
      </w:r>
    </w:p>
    <w:p>
      <w:pPr>
        <w:rPr>
          <w:highlight w:val="none"/>
        </w:rPr>
      </w:pPr>
      <w:bookmarkStart w:id="26" w:name="_GoBack"/>
      <w:bookmarkEnd w:id="26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rPr>
        <w:sz w:val="24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— </w:t>
                </w: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- 1 -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sz w:val="24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7462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BB1E25"/>
    <w:rsid w:val="0004227F"/>
    <w:rsid w:val="00202DF4"/>
    <w:rsid w:val="00262E88"/>
    <w:rsid w:val="00277806"/>
    <w:rsid w:val="002C2AD8"/>
    <w:rsid w:val="0043523C"/>
    <w:rsid w:val="004B1AD8"/>
    <w:rsid w:val="00541011"/>
    <w:rsid w:val="005D57C7"/>
    <w:rsid w:val="0066440A"/>
    <w:rsid w:val="006A50CA"/>
    <w:rsid w:val="006D12E1"/>
    <w:rsid w:val="00783264"/>
    <w:rsid w:val="007956C0"/>
    <w:rsid w:val="007B2148"/>
    <w:rsid w:val="008101AE"/>
    <w:rsid w:val="008E693E"/>
    <w:rsid w:val="0094732A"/>
    <w:rsid w:val="0095066B"/>
    <w:rsid w:val="009951C5"/>
    <w:rsid w:val="009A1D16"/>
    <w:rsid w:val="009C2289"/>
    <w:rsid w:val="00A07C83"/>
    <w:rsid w:val="00A22518"/>
    <w:rsid w:val="00A76063"/>
    <w:rsid w:val="00A92A25"/>
    <w:rsid w:val="00B01BF6"/>
    <w:rsid w:val="00B10DEA"/>
    <w:rsid w:val="00B93B4C"/>
    <w:rsid w:val="00C17A02"/>
    <w:rsid w:val="00C237EC"/>
    <w:rsid w:val="00C36F1F"/>
    <w:rsid w:val="00C50E00"/>
    <w:rsid w:val="00CD3F97"/>
    <w:rsid w:val="00CF628B"/>
    <w:rsid w:val="00D534A7"/>
    <w:rsid w:val="00DA30E3"/>
    <w:rsid w:val="00DB4FF9"/>
    <w:rsid w:val="00DB79B1"/>
    <w:rsid w:val="00DE1D97"/>
    <w:rsid w:val="00E97454"/>
    <w:rsid w:val="00EC1299"/>
    <w:rsid w:val="00F20184"/>
    <w:rsid w:val="00FC7E2F"/>
    <w:rsid w:val="00FE628C"/>
    <w:rsid w:val="010076BF"/>
    <w:rsid w:val="01100EAD"/>
    <w:rsid w:val="011F269B"/>
    <w:rsid w:val="014C00A6"/>
    <w:rsid w:val="014C4C9C"/>
    <w:rsid w:val="01594069"/>
    <w:rsid w:val="018C59A9"/>
    <w:rsid w:val="018D1C61"/>
    <w:rsid w:val="019670B0"/>
    <w:rsid w:val="01AB7936"/>
    <w:rsid w:val="01E35FAC"/>
    <w:rsid w:val="01E61BCA"/>
    <w:rsid w:val="01FE65CE"/>
    <w:rsid w:val="021E7231"/>
    <w:rsid w:val="021F37E3"/>
    <w:rsid w:val="023C3751"/>
    <w:rsid w:val="023C505D"/>
    <w:rsid w:val="02555CB9"/>
    <w:rsid w:val="0270036B"/>
    <w:rsid w:val="0279651F"/>
    <w:rsid w:val="028074BD"/>
    <w:rsid w:val="02896D35"/>
    <w:rsid w:val="02A55BEA"/>
    <w:rsid w:val="02C50380"/>
    <w:rsid w:val="036014DA"/>
    <w:rsid w:val="037D00DB"/>
    <w:rsid w:val="03B24F13"/>
    <w:rsid w:val="03B70B3C"/>
    <w:rsid w:val="03D1385D"/>
    <w:rsid w:val="03F84D6E"/>
    <w:rsid w:val="03FD38BA"/>
    <w:rsid w:val="03FE6FE8"/>
    <w:rsid w:val="040359C4"/>
    <w:rsid w:val="041A7B40"/>
    <w:rsid w:val="0428006B"/>
    <w:rsid w:val="044573A8"/>
    <w:rsid w:val="04545FB5"/>
    <w:rsid w:val="0463494C"/>
    <w:rsid w:val="046C7397"/>
    <w:rsid w:val="04724F26"/>
    <w:rsid w:val="047557EF"/>
    <w:rsid w:val="04843F12"/>
    <w:rsid w:val="04AA3CAA"/>
    <w:rsid w:val="04CA332B"/>
    <w:rsid w:val="04DA08CE"/>
    <w:rsid w:val="04DA77CC"/>
    <w:rsid w:val="04DF4F11"/>
    <w:rsid w:val="04F157AD"/>
    <w:rsid w:val="050E282C"/>
    <w:rsid w:val="0511628B"/>
    <w:rsid w:val="051C683A"/>
    <w:rsid w:val="052029CC"/>
    <w:rsid w:val="054B3402"/>
    <w:rsid w:val="05643D79"/>
    <w:rsid w:val="05A93F43"/>
    <w:rsid w:val="05C30183"/>
    <w:rsid w:val="05FB0BA3"/>
    <w:rsid w:val="060B670E"/>
    <w:rsid w:val="060C77DB"/>
    <w:rsid w:val="06297EEE"/>
    <w:rsid w:val="06355C1E"/>
    <w:rsid w:val="06516ADA"/>
    <w:rsid w:val="066A7CAA"/>
    <w:rsid w:val="067F54AD"/>
    <w:rsid w:val="068D2612"/>
    <w:rsid w:val="06920E59"/>
    <w:rsid w:val="06B226BA"/>
    <w:rsid w:val="06B26334"/>
    <w:rsid w:val="06F666CF"/>
    <w:rsid w:val="070A37F1"/>
    <w:rsid w:val="07131AF9"/>
    <w:rsid w:val="07181ED1"/>
    <w:rsid w:val="07255847"/>
    <w:rsid w:val="072A3AC1"/>
    <w:rsid w:val="07477B49"/>
    <w:rsid w:val="074A43F4"/>
    <w:rsid w:val="0772795D"/>
    <w:rsid w:val="078F5346"/>
    <w:rsid w:val="07A35DFD"/>
    <w:rsid w:val="07F71563"/>
    <w:rsid w:val="07FA62BD"/>
    <w:rsid w:val="080C14DB"/>
    <w:rsid w:val="082A5A5F"/>
    <w:rsid w:val="083F56DF"/>
    <w:rsid w:val="0854703D"/>
    <w:rsid w:val="085D5A41"/>
    <w:rsid w:val="086B6EEB"/>
    <w:rsid w:val="08720D8F"/>
    <w:rsid w:val="08944065"/>
    <w:rsid w:val="08B6586F"/>
    <w:rsid w:val="08BA2EAC"/>
    <w:rsid w:val="08CE5C46"/>
    <w:rsid w:val="08FA3726"/>
    <w:rsid w:val="09011774"/>
    <w:rsid w:val="09037B92"/>
    <w:rsid w:val="090D0887"/>
    <w:rsid w:val="090E2462"/>
    <w:rsid w:val="091B568C"/>
    <w:rsid w:val="09203D75"/>
    <w:rsid w:val="09367C9A"/>
    <w:rsid w:val="09662630"/>
    <w:rsid w:val="09691520"/>
    <w:rsid w:val="096D64A7"/>
    <w:rsid w:val="0989472F"/>
    <w:rsid w:val="098B7EBE"/>
    <w:rsid w:val="09E677F6"/>
    <w:rsid w:val="0A105711"/>
    <w:rsid w:val="0A1873C7"/>
    <w:rsid w:val="0A3A2D43"/>
    <w:rsid w:val="0A5F5D07"/>
    <w:rsid w:val="0ACF1F3B"/>
    <w:rsid w:val="0AEE10E6"/>
    <w:rsid w:val="0AFC35BE"/>
    <w:rsid w:val="0B037A35"/>
    <w:rsid w:val="0B052EE6"/>
    <w:rsid w:val="0B1A31AE"/>
    <w:rsid w:val="0B452858"/>
    <w:rsid w:val="0B575618"/>
    <w:rsid w:val="0B5C3C05"/>
    <w:rsid w:val="0B617E24"/>
    <w:rsid w:val="0B73430F"/>
    <w:rsid w:val="0B773CF4"/>
    <w:rsid w:val="0B8035BF"/>
    <w:rsid w:val="0BB91287"/>
    <w:rsid w:val="0BC77225"/>
    <w:rsid w:val="0BCF1913"/>
    <w:rsid w:val="0BD0038C"/>
    <w:rsid w:val="0BD44214"/>
    <w:rsid w:val="0BE54DE8"/>
    <w:rsid w:val="0BF25E5A"/>
    <w:rsid w:val="0C0122CE"/>
    <w:rsid w:val="0C0167D6"/>
    <w:rsid w:val="0C284AD2"/>
    <w:rsid w:val="0C610EB4"/>
    <w:rsid w:val="0C683233"/>
    <w:rsid w:val="0C724F5A"/>
    <w:rsid w:val="0C8F0A77"/>
    <w:rsid w:val="0CA164BD"/>
    <w:rsid w:val="0CC42198"/>
    <w:rsid w:val="0CC81B11"/>
    <w:rsid w:val="0CEF4F5F"/>
    <w:rsid w:val="0D0532C7"/>
    <w:rsid w:val="0D071408"/>
    <w:rsid w:val="0D0C7125"/>
    <w:rsid w:val="0D2A28BC"/>
    <w:rsid w:val="0D602275"/>
    <w:rsid w:val="0D786C5B"/>
    <w:rsid w:val="0D815D5D"/>
    <w:rsid w:val="0D8B14B9"/>
    <w:rsid w:val="0D8D6AC7"/>
    <w:rsid w:val="0D957125"/>
    <w:rsid w:val="0DA80E47"/>
    <w:rsid w:val="0DD465D0"/>
    <w:rsid w:val="0DFE0382"/>
    <w:rsid w:val="0E05247B"/>
    <w:rsid w:val="0E0B6D6E"/>
    <w:rsid w:val="0E0F3BDF"/>
    <w:rsid w:val="0E3B21DC"/>
    <w:rsid w:val="0E721AE5"/>
    <w:rsid w:val="0E9A01F2"/>
    <w:rsid w:val="0ED84C73"/>
    <w:rsid w:val="0EDE7C9B"/>
    <w:rsid w:val="0EF15C93"/>
    <w:rsid w:val="0EFF6C01"/>
    <w:rsid w:val="0F0F11BE"/>
    <w:rsid w:val="0F1F0883"/>
    <w:rsid w:val="0F2566C2"/>
    <w:rsid w:val="0F6800E9"/>
    <w:rsid w:val="0FA628DB"/>
    <w:rsid w:val="0FBA1E1B"/>
    <w:rsid w:val="0FBD4D85"/>
    <w:rsid w:val="0FCB04FF"/>
    <w:rsid w:val="0FEB0CB5"/>
    <w:rsid w:val="0FF57F4A"/>
    <w:rsid w:val="10051447"/>
    <w:rsid w:val="100A362F"/>
    <w:rsid w:val="10252935"/>
    <w:rsid w:val="10375AA6"/>
    <w:rsid w:val="105B5197"/>
    <w:rsid w:val="105F4823"/>
    <w:rsid w:val="10772725"/>
    <w:rsid w:val="10A533FB"/>
    <w:rsid w:val="10E84FCC"/>
    <w:rsid w:val="10EB6D75"/>
    <w:rsid w:val="10F25410"/>
    <w:rsid w:val="10F30728"/>
    <w:rsid w:val="10FF5580"/>
    <w:rsid w:val="113D5255"/>
    <w:rsid w:val="115F4843"/>
    <w:rsid w:val="11600A67"/>
    <w:rsid w:val="119B59CC"/>
    <w:rsid w:val="11A75E99"/>
    <w:rsid w:val="11D07CF1"/>
    <w:rsid w:val="11E51DD3"/>
    <w:rsid w:val="1201661E"/>
    <w:rsid w:val="12074A7F"/>
    <w:rsid w:val="122E295C"/>
    <w:rsid w:val="123C201F"/>
    <w:rsid w:val="12430672"/>
    <w:rsid w:val="12485B24"/>
    <w:rsid w:val="12532CF5"/>
    <w:rsid w:val="1276454F"/>
    <w:rsid w:val="127D5B7C"/>
    <w:rsid w:val="129A2DD2"/>
    <w:rsid w:val="129F7E5F"/>
    <w:rsid w:val="12A2116B"/>
    <w:rsid w:val="12A615A4"/>
    <w:rsid w:val="12B85D6D"/>
    <w:rsid w:val="12BE7181"/>
    <w:rsid w:val="12CA766D"/>
    <w:rsid w:val="13141966"/>
    <w:rsid w:val="131B130D"/>
    <w:rsid w:val="136F24BC"/>
    <w:rsid w:val="13761EAC"/>
    <w:rsid w:val="138578B7"/>
    <w:rsid w:val="13891663"/>
    <w:rsid w:val="138C6FA4"/>
    <w:rsid w:val="138E3FD9"/>
    <w:rsid w:val="13AB0A00"/>
    <w:rsid w:val="13AB58F9"/>
    <w:rsid w:val="13D11A69"/>
    <w:rsid w:val="13D35331"/>
    <w:rsid w:val="13F96DDB"/>
    <w:rsid w:val="14080B7D"/>
    <w:rsid w:val="14214AC7"/>
    <w:rsid w:val="1431705F"/>
    <w:rsid w:val="14367502"/>
    <w:rsid w:val="14870371"/>
    <w:rsid w:val="14875BF6"/>
    <w:rsid w:val="14985A7E"/>
    <w:rsid w:val="149A02BD"/>
    <w:rsid w:val="14D16EE0"/>
    <w:rsid w:val="14D36873"/>
    <w:rsid w:val="14E51F77"/>
    <w:rsid w:val="14E93AD0"/>
    <w:rsid w:val="14FF6E45"/>
    <w:rsid w:val="15297F81"/>
    <w:rsid w:val="154871D8"/>
    <w:rsid w:val="154C40E6"/>
    <w:rsid w:val="156A68AB"/>
    <w:rsid w:val="156D66C8"/>
    <w:rsid w:val="15874A46"/>
    <w:rsid w:val="15895634"/>
    <w:rsid w:val="15A927E2"/>
    <w:rsid w:val="15B47D7A"/>
    <w:rsid w:val="15CE740D"/>
    <w:rsid w:val="160304DF"/>
    <w:rsid w:val="16122D04"/>
    <w:rsid w:val="16340053"/>
    <w:rsid w:val="164A3F2A"/>
    <w:rsid w:val="164F06DA"/>
    <w:rsid w:val="166D430E"/>
    <w:rsid w:val="16746B7A"/>
    <w:rsid w:val="1677165C"/>
    <w:rsid w:val="16776B6B"/>
    <w:rsid w:val="167E2299"/>
    <w:rsid w:val="169F7F45"/>
    <w:rsid w:val="16C95BFA"/>
    <w:rsid w:val="16DC1279"/>
    <w:rsid w:val="16DD06A5"/>
    <w:rsid w:val="17217367"/>
    <w:rsid w:val="17242B53"/>
    <w:rsid w:val="17283582"/>
    <w:rsid w:val="173650F2"/>
    <w:rsid w:val="174A6693"/>
    <w:rsid w:val="17700AED"/>
    <w:rsid w:val="17795751"/>
    <w:rsid w:val="17A13D3D"/>
    <w:rsid w:val="17F46491"/>
    <w:rsid w:val="17F76172"/>
    <w:rsid w:val="18151915"/>
    <w:rsid w:val="185869A0"/>
    <w:rsid w:val="1861192E"/>
    <w:rsid w:val="186867D6"/>
    <w:rsid w:val="187667F0"/>
    <w:rsid w:val="18903A93"/>
    <w:rsid w:val="18A35111"/>
    <w:rsid w:val="18A40362"/>
    <w:rsid w:val="18F67F46"/>
    <w:rsid w:val="18FB4295"/>
    <w:rsid w:val="19024D04"/>
    <w:rsid w:val="190348A7"/>
    <w:rsid w:val="191318BF"/>
    <w:rsid w:val="191D245A"/>
    <w:rsid w:val="192A3688"/>
    <w:rsid w:val="19485F0B"/>
    <w:rsid w:val="196C3C0F"/>
    <w:rsid w:val="19807E43"/>
    <w:rsid w:val="198C4407"/>
    <w:rsid w:val="19A51B16"/>
    <w:rsid w:val="19AB0A03"/>
    <w:rsid w:val="19B85B5A"/>
    <w:rsid w:val="19DD4F2D"/>
    <w:rsid w:val="19E94F92"/>
    <w:rsid w:val="19EA407B"/>
    <w:rsid w:val="1A183D49"/>
    <w:rsid w:val="1A20085E"/>
    <w:rsid w:val="1A214ECD"/>
    <w:rsid w:val="1A2A2618"/>
    <w:rsid w:val="1A2D014E"/>
    <w:rsid w:val="1A475AEF"/>
    <w:rsid w:val="1A4C3A56"/>
    <w:rsid w:val="1A526214"/>
    <w:rsid w:val="1A582A40"/>
    <w:rsid w:val="1A6B40E9"/>
    <w:rsid w:val="1A736443"/>
    <w:rsid w:val="1A791B09"/>
    <w:rsid w:val="1A857779"/>
    <w:rsid w:val="1A9B504F"/>
    <w:rsid w:val="1A9E0C84"/>
    <w:rsid w:val="1AA33CA4"/>
    <w:rsid w:val="1AB21AEA"/>
    <w:rsid w:val="1AB25084"/>
    <w:rsid w:val="1ABB412C"/>
    <w:rsid w:val="1AC40DF6"/>
    <w:rsid w:val="1AF7094B"/>
    <w:rsid w:val="1AF97709"/>
    <w:rsid w:val="1B194A7E"/>
    <w:rsid w:val="1B1A0FA4"/>
    <w:rsid w:val="1B1D4F0C"/>
    <w:rsid w:val="1B322795"/>
    <w:rsid w:val="1B324C1E"/>
    <w:rsid w:val="1B4607C2"/>
    <w:rsid w:val="1B5122C0"/>
    <w:rsid w:val="1B627E91"/>
    <w:rsid w:val="1B6B32B2"/>
    <w:rsid w:val="1B822660"/>
    <w:rsid w:val="1B9850EE"/>
    <w:rsid w:val="1BB1088B"/>
    <w:rsid w:val="1BC26113"/>
    <w:rsid w:val="1BCE00B8"/>
    <w:rsid w:val="1BD449C2"/>
    <w:rsid w:val="1BED703A"/>
    <w:rsid w:val="1C25796A"/>
    <w:rsid w:val="1C4A6E1A"/>
    <w:rsid w:val="1C5741F0"/>
    <w:rsid w:val="1C67711B"/>
    <w:rsid w:val="1C9D3E93"/>
    <w:rsid w:val="1CB36B69"/>
    <w:rsid w:val="1CBF04C3"/>
    <w:rsid w:val="1CD83E69"/>
    <w:rsid w:val="1CE13351"/>
    <w:rsid w:val="1D272A11"/>
    <w:rsid w:val="1D407B08"/>
    <w:rsid w:val="1D672ED1"/>
    <w:rsid w:val="1D706A56"/>
    <w:rsid w:val="1D7E3E28"/>
    <w:rsid w:val="1D80557D"/>
    <w:rsid w:val="1D8730E6"/>
    <w:rsid w:val="1D897086"/>
    <w:rsid w:val="1DA94CBA"/>
    <w:rsid w:val="1DB15CE1"/>
    <w:rsid w:val="1DC90E44"/>
    <w:rsid w:val="1DE36F23"/>
    <w:rsid w:val="1DED5632"/>
    <w:rsid w:val="1DEE2833"/>
    <w:rsid w:val="1DF06B07"/>
    <w:rsid w:val="1E0014F7"/>
    <w:rsid w:val="1E07330A"/>
    <w:rsid w:val="1E3603EA"/>
    <w:rsid w:val="1E3F153C"/>
    <w:rsid w:val="1E641141"/>
    <w:rsid w:val="1E7431E6"/>
    <w:rsid w:val="1E927B03"/>
    <w:rsid w:val="1E9361CA"/>
    <w:rsid w:val="1EAD32EC"/>
    <w:rsid w:val="1EBE6DA3"/>
    <w:rsid w:val="1EC20919"/>
    <w:rsid w:val="1EC50C40"/>
    <w:rsid w:val="1ED52788"/>
    <w:rsid w:val="1EF63D8B"/>
    <w:rsid w:val="1EF75B62"/>
    <w:rsid w:val="1F0A3941"/>
    <w:rsid w:val="1F176455"/>
    <w:rsid w:val="1F211CBC"/>
    <w:rsid w:val="1F4D4A36"/>
    <w:rsid w:val="1F4F2313"/>
    <w:rsid w:val="1F647178"/>
    <w:rsid w:val="1F6F1688"/>
    <w:rsid w:val="1FB9774F"/>
    <w:rsid w:val="1FC90C46"/>
    <w:rsid w:val="1FCA6A04"/>
    <w:rsid w:val="1FDF5793"/>
    <w:rsid w:val="200B3951"/>
    <w:rsid w:val="20537B31"/>
    <w:rsid w:val="206B65C7"/>
    <w:rsid w:val="208A67AC"/>
    <w:rsid w:val="209202B9"/>
    <w:rsid w:val="2093333E"/>
    <w:rsid w:val="209E35C5"/>
    <w:rsid w:val="20AE6B72"/>
    <w:rsid w:val="20C42BE5"/>
    <w:rsid w:val="20C95CE1"/>
    <w:rsid w:val="20D1262A"/>
    <w:rsid w:val="20DB4A18"/>
    <w:rsid w:val="211A2962"/>
    <w:rsid w:val="211F332A"/>
    <w:rsid w:val="21332413"/>
    <w:rsid w:val="216C376B"/>
    <w:rsid w:val="2175326C"/>
    <w:rsid w:val="219F0415"/>
    <w:rsid w:val="21A14B71"/>
    <w:rsid w:val="21AB6546"/>
    <w:rsid w:val="21B8144D"/>
    <w:rsid w:val="21BB5479"/>
    <w:rsid w:val="220B50AA"/>
    <w:rsid w:val="220D19DC"/>
    <w:rsid w:val="22141FE1"/>
    <w:rsid w:val="22184DDD"/>
    <w:rsid w:val="223A6932"/>
    <w:rsid w:val="2245471D"/>
    <w:rsid w:val="22456358"/>
    <w:rsid w:val="225F2476"/>
    <w:rsid w:val="229970FC"/>
    <w:rsid w:val="229B2E97"/>
    <w:rsid w:val="22A55D84"/>
    <w:rsid w:val="22D91A67"/>
    <w:rsid w:val="22D9395F"/>
    <w:rsid w:val="22E16955"/>
    <w:rsid w:val="2328094A"/>
    <w:rsid w:val="23364931"/>
    <w:rsid w:val="234002BC"/>
    <w:rsid w:val="234D1AE7"/>
    <w:rsid w:val="23704B82"/>
    <w:rsid w:val="237C40C0"/>
    <w:rsid w:val="23911A96"/>
    <w:rsid w:val="23957383"/>
    <w:rsid w:val="23A868FC"/>
    <w:rsid w:val="23C0401C"/>
    <w:rsid w:val="23C44C53"/>
    <w:rsid w:val="23CD0768"/>
    <w:rsid w:val="24067EE5"/>
    <w:rsid w:val="240923F3"/>
    <w:rsid w:val="241777B9"/>
    <w:rsid w:val="242B7F5B"/>
    <w:rsid w:val="24353F36"/>
    <w:rsid w:val="24444888"/>
    <w:rsid w:val="24663608"/>
    <w:rsid w:val="246A776D"/>
    <w:rsid w:val="246D7BA4"/>
    <w:rsid w:val="246F29D3"/>
    <w:rsid w:val="24CC5B20"/>
    <w:rsid w:val="24D161E7"/>
    <w:rsid w:val="251E6765"/>
    <w:rsid w:val="25247BE3"/>
    <w:rsid w:val="2541046F"/>
    <w:rsid w:val="25526E6D"/>
    <w:rsid w:val="25574666"/>
    <w:rsid w:val="255F082E"/>
    <w:rsid w:val="258551EF"/>
    <w:rsid w:val="25962FB9"/>
    <w:rsid w:val="259C4067"/>
    <w:rsid w:val="25A163F1"/>
    <w:rsid w:val="25BB50DE"/>
    <w:rsid w:val="25C41B90"/>
    <w:rsid w:val="25D845BD"/>
    <w:rsid w:val="25DB1D6A"/>
    <w:rsid w:val="25DB355E"/>
    <w:rsid w:val="25E8036A"/>
    <w:rsid w:val="25F75F5D"/>
    <w:rsid w:val="260335A8"/>
    <w:rsid w:val="26200189"/>
    <w:rsid w:val="26737A61"/>
    <w:rsid w:val="26D24AFC"/>
    <w:rsid w:val="26E1086A"/>
    <w:rsid w:val="27515F6B"/>
    <w:rsid w:val="2768397C"/>
    <w:rsid w:val="279700F9"/>
    <w:rsid w:val="27AE53C8"/>
    <w:rsid w:val="27BB13A4"/>
    <w:rsid w:val="27D81923"/>
    <w:rsid w:val="27EA212E"/>
    <w:rsid w:val="27EC79CC"/>
    <w:rsid w:val="280D4065"/>
    <w:rsid w:val="282F2BAA"/>
    <w:rsid w:val="28364A44"/>
    <w:rsid w:val="284359B5"/>
    <w:rsid w:val="28461CA7"/>
    <w:rsid w:val="28863463"/>
    <w:rsid w:val="28883EAA"/>
    <w:rsid w:val="288B23B8"/>
    <w:rsid w:val="28C90F6A"/>
    <w:rsid w:val="28E01D88"/>
    <w:rsid w:val="28E55C13"/>
    <w:rsid w:val="29051575"/>
    <w:rsid w:val="291F0445"/>
    <w:rsid w:val="29231C34"/>
    <w:rsid w:val="29255743"/>
    <w:rsid w:val="292F6258"/>
    <w:rsid w:val="29440215"/>
    <w:rsid w:val="294425E5"/>
    <w:rsid w:val="294658D4"/>
    <w:rsid w:val="294A1956"/>
    <w:rsid w:val="294E6E54"/>
    <w:rsid w:val="29A749E9"/>
    <w:rsid w:val="29B46CBA"/>
    <w:rsid w:val="29B60FBE"/>
    <w:rsid w:val="29CE7848"/>
    <w:rsid w:val="29DE4B5E"/>
    <w:rsid w:val="29EC12AA"/>
    <w:rsid w:val="2A0853D5"/>
    <w:rsid w:val="2A0D434D"/>
    <w:rsid w:val="2A100CDC"/>
    <w:rsid w:val="2A1D3A2C"/>
    <w:rsid w:val="2A304336"/>
    <w:rsid w:val="2A311338"/>
    <w:rsid w:val="2A8C2362"/>
    <w:rsid w:val="2B0471DB"/>
    <w:rsid w:val="2B212EC3"/>
    <w:rsid w:val="2B28680D"/>
    <w:rsid w:val="2B2D6704"/>
    <w:rsid w:val="2B2E634E"/>
    <w:rsid w:val="2B5D68D7"/>
    <w:rsid w:val="2B750BDA"/>
    <w:rsid w:val="2B7E7F3D"/>
    <w:rsid w:val="2BBD420B"/>
    <w:rsid w:val="2BBF712B"/>
    <w:rsid w:val="2BEA7072"/>
    <w:rsid w:val="2C0B77DC"/>
    <w:rsid w:val="2C1E0F97"/>
    <w:rsid w:val="2C3E4F0E"/>
    <w:rsid w:val="2C48295E"/>
    <w:rsid w:val="2C497F13"/>
    <w:rsid w:val="2C4F12EF"/>
    <w:rsid w:val="2C5061E2"/>
    <w:rsid w:val="2C5348D5"/>
    <w:rsid w:val="2C88782F"/>
    <w:rsid w:val="2C9C4F2D"/>
    <w:rsid w:val="2CC77F3D"/>
    <w:rsid w:val="2CD50E8B"/>
    <w:rsid w:val="2CD57F00"/>
    <w:rsid w:val="2D041682"/>
    <w:rsid w:val="2D057714"/>
    <w:rsid w:val="2D136AC5"/>
    <w:rsid w:val="2D155BB7"/>
    <w:rsid w:val="2D213F15"/>
    <w:rsid w:val="2D223146"/>
    <w:rsid w:val="2D303002"/>
    <w:rsid w:val="2D4C1B03"/>
    <w:rsid w:val="2D5B7E2E"/>
    <w:rsid w:val="2D920B31"/>
    <w:rsid w:val="2DB61A29"/>
    <w:rsid w:val="2DDA5234"/>
    <w:rsid w:val="2DE0618B"/>
    <w:rsid w:val="2DFE0C1A"/>
    <w:rsid w:val="2E11539A"/>
    <w:rsid w:val="2E2B555A"/>
    <w:rsid w:val="2E6951E6"/>
    <w:rsid w:val="2E6F64CD"/>
    <w:rsid w:val="2E75683D"/>
    <w:rsid w:val="2E813B8E"/>
    <w:rsid w:val="2E8C02BD"/>
    <w:rsid w:val="2E974062"/>
    <w:rsid w:val="2EA71D93"/>
    <w:rsid w:val="2EBB429E"/>
    <w:rsid w:val="2ED77B04"/>
    <w:rsid w:val="2EEA6576"/>
    <w:rsid w:val="2EF96B2C"/>
    <w:rsid w:val="2F0E47D2"/>
    <w:rsid w:val="2F0F1BAF"/>
    <w:rsid w:val="2F1E0211"/>
    <w:rsid w:val="2F4E7F63"/>
    <w:rsid w:val="2F525B98"/>
    <w:rsid w:val="2F6A26E9"/>
    <w:rsid w:val="2F745424"/>
    <w:rsid w:val="2F817E5E"/>
    <w:rsid w:val="2F8E6E43"/>
    <w:rsid w:val="2FA3471F"/>
    <w:rsid w:val="2FE22D22"/>
    <w:rsid w:val="2FED32B5"/>
    <w:rsid w:val="2FEF0DE8"/>
    <w:rsid w:val="302E1E6E"/>
    <w:rsid w:val="304D4D57"/>
    <w:rsid w:val="309E47EC"/>
    <w:rsid w:val="30B67FC9"/>
    <w:rsid w:val="30CF1FA2"/>
    <w:rsid w:val="30E827D4"/>
    <w:rsid w:val="30F2594E"/>
    <w:rsid w:val="310D3C10"/>
    <w:rsid w:val="311A3D16"/>
    <w:rsid w:val="31291DC1"/>
    <w:rsid w:val="312B699C"/>
    <w:rsid w:val="313D0E82"/>
    <w:rsid w:val="314029BD"/>
    <w:rsid w:val="31630F6C"/>
    <w:rsid w:val="316A3515"/>
    <w:rsid w:val="31710A30"/>
    <w:rsid w:val="317C6BC8"/>
    <w:rsid w:val="319640C9"/>
    <w:rsid w:val="31FE4855"/>
    <w:rsid w:val="320403E1"/>
    <w:rsid w:val="32275801"/>
    <w:rsid w:val="32337DB8"/>
    <w:rsid w:val="324709FD"/>
    <w:rsid w:val="32723F7E"/>
    <w:rsid w:val="327A583B"/>
    <w:rsid w:val="32DD001C"/>
    <w:rsid w:val="32F13881"/>
    <w:rsid w:val="32F25567"/>
    <w:rsid w:val="330572BC"/>
    <w:rsid w:val="332341CB"/>
    <w:rsid w:val="33262868"/>
    <w:rsid w:val="33297173"/>
    <w:rsid w:val="33303E81"/>
    <w:rsid w:val="3341330A"/>
    <w:rsid w:val="335C3B67"/>
    <w:rsid w:val="335E043B"/>
    <w:rsid w:val="337918A8"/>
    <w:rsid w:val="33825549"/>
    <w:rsid w:val="33943DCC"/>
    <w:rsid w:val="33A34828"/>
    <w:rsid w:val="33A515DD"/>
    <w:rsid w:val="33AD251C"/>
    <w:rsid w:val="33CD3449"/>
    <w:rsid w:val="33E636B4"/>
    <w:rsid w:val="33FA6389"/>
    <w:rsid w:val="33FE0111"/>
    <w:rsid w:val="34145D1E"/>
    <w:rsid w:val="34197CD1"/>
    <w:rsid w:val="341C2161"/>
    <w:rsid w:val="342079BB"/>
    <w:rsid w:val="34267D17"/>
    <w:rsid w:val="342801CC"/>
    <w:rsid w:val="34291B89"/>
    <w:rsid w:val="34485406"/>
    <w:rsid w:val="344A2822"/>
    <w:rsid w:val="345E45EC"/>
    <w:rsid w:val="346B3EAC"/>
    <w:rsid w:val="346C0246"/>
    <w:rsid w:val="34872661"/>
    <w:rsid w:val="34A83C08"/>
    <w:rsid w:val="34C54375"/>
    <w:rsid w:val="34CB21D2"/>
    <w:rsid w:val="34CF5E9D"/>
    <w:rsid w:val="34DB2F5A"/>
    <w:rsid w:val="34E81C32"/>
    <w:rsid w:val="34E97B32"/>
    <w:rsid w:val="350E08D6"/>
    <w:rsid w:val="352A5AE0"/>
    <w:rsid w:val="353313E4"/>
    <w:rsid w:val="353D62BD"/>
    <w:rsid w:val="354152F2"/>
    <w:rsid w:val="3545755B"/>
    <w:rsid w:val="356474D0"/>
    <w:rsid w:val="35750947"/>
    <w:rsid w:val="357D29A0"/>
    <w:rsid w:val="3584736C"/>
    <w:rsid w:val="35C22482"/>
    <w:rsid w:val="35C33587"/>
    <w:rsid w:val="35DA2106"/>
    <w:rsid w:val="35DC55D8"/>
    <w:rsid w:val="35DF761B"/>
    <w:rsid w:val="35FF105C"/>
    <w:rsid w:val="36057679"/>
    <w:rsid w:val="36261708"/>
    <w:rsid w:val="363875F8"/>
    <w:rsid w:val="363B01A0"/>
    <w:rsid w:val="363D501E"/>
    <w:rsid w:val="363F5BCC"/>
    <w:rsid w:val="364F719A"/>
    <w:rsid w:val="36726E2D"/>
    <w:rsid w:val="367F5B1B"/>
    <w:rsid w:val="36847E28"/>
    <w:rsid w:val="36872C23"/>
    <w:rsid w:val="3694261B"/>
    <w:rsid w:val="36AE0A55"/>
    <w:rsid w:val="36C6797B"/>
    <w:rsid w:val="36CD1D70"/>
    <w:rsid w:val="36E36952"/>
    <w:rsid w:val="36EF1126"/>
    <w:rsid w:val="36FB37AB"/>
    <w:rsid w:val="37070F56"/>
    <w:rsid w:val="372F0C48"/>
    <w:rsid w:val="373F5194"/>
    <w:rsid w:val="375F5379"/>
    <w:rsid w:val="377762D0"/>
    <w:rsid w:val="377F68D6"/>
    <w:rsid w:val="37806941"/>
    <w:rsid w:val="37B40C66"/>
    <w:rsid w:val="37D90AF2"/>
    <w:rsid w:val="37F50894"/>
    <w:rsid w:val="37F67348"/>
    <w:rsid w:val="37F717A7"/>
    <w:rsid w:val="380F5792"/>
    <w:rsid w:val="381A5CF6"/>
    <w:rsid w:val="382D0286"/>
    <w:rsid w:val="383328F3"/>
    <w:rsid w:val="384301EF"/>
    <w:rsid w:val="38A826E1"/>
    <w:rsid w:val="38B3134E"/>
    <w:rsid w:val="38B36C07"/>
    <w:rsid w:val="38B7506B"/>
    <w:rsid w:val="38B97C9C"/>
    <w:rsid w:val="38BE04C6"/>
    <w:rsid w:val="39040BA8"/>
    <w:rsid w:val="394418E0"/>
    <w:rsid w:val="394842BD"/>
    <w:rsid w:val="39613BBB"/>
    <w:rsid w:val="39616742"/>
    <w:rsid w:val="398D7D20"/>
    <w:rsid w:val="39A625EF"/>
    <w:rsid w:val="39BA19E1"/>
    <w:rsid w:val="39C96EA7"/>
    <w:rsid w:val="39CD6976"/>
    <w:rsid w:val="3A1D78A7"/>
    <w:rsid w:val="3A71420E"/>
    <w:rsid w:val="3A732B95"/>
    <w:rsid w:val="3A743278"/>
    <w:rsid w:val="3A960A72"/>
    <w:rsid w:val="3AA84709"/>
    <w:rsid w:val="3ABA37EC"/>
    <w:rsid w:val="3ACA440A"/>
    <w:rsid w:val="3ACA5CED"/>
    <w:rsid w:val="3ADF5811"/>
    <w:rsid w:val="3AF8415B"/>
    <w:rsid w:val="3B051055"/>
    <w:rsid w:val="3B0E76B3"/>
    <w:rsid w:val="3B1531CC"/>
    <w:rsid w:val="3B1F732A"/>
    <w:rsid w:val="3B53781D"/>
    <w:rsid w:val="3B624394"/>
    <w:rsid w:val="3B932EEB"/>
    <w:rsid w:val="3BAF7B6C"/>
    <w:rsid w:val="3BC97BC1"/>
    <w:rsid w:val="3BD369A0"/>
    <w:rsid w:val="3BEA4B36"/>
    <w:rsid w:val="3BF33BB5"/>
    <w:rsid w:val="3C131CE7"/>
    <w:rsid w:val="3C247975"/>
    <w:rsid w:val="3C2872D2"/>
    <w:rsid w:val="3C3D404E"/>
    <w:rsid w:val="3C4D469E"/>
    <w:rsid w:val="3C503F26"/>
    <w:rsid w:val="3C8705D7"/>
    <w:rsid w:val="3CA07969"/>
    <w:rsid w:val="3CB43199"/>
    <w:rsid w:val="3CCB4569"/>
    <w:rsid w:val="3CD32B0E"/>
    <w:rsid w:val="3CDA266E"/>
    <w:rsid w:val="3CE21300"/>
    <w:rsid w:val="3CED1972"/>
    <w:rsid w:val="3D034535"/>
    <w:rsid w:val="3D0A65E2"/>
    <w:rsid w:val="3D0B1D8B"/>
    <w:rsid w:val="3D172ADF"/>
    <w:rsid w:val="3D22674C"/>
    <w:rsid w:val="3D305DF5"/>
    <w:rsid w:val="3D337C67"/>
    <w:rsid w:val="3D536FB7"/>
    <w:rsid w:val="3D5C0225"/>
    <w:rsid w:val="3D6505EE"/>
    <w:rsid w:val="3D6732F0"/>
    <w:rsid w:val="3D7B0692"/>
    <w:rsid w:val="3D7D2A33"/>
    <w:rsid w:val="3D8E374B"/>
    <w:rsid w:val="3D9B7362"/>
    <w:rsid w:val="3DCA7C7A"/>
    <w:rsid w:val="3DCC0A6E"/>
    <w:rsid w:val="3DD95E09"/>
    <w:rsid w:val="3DE70DDF"/>
    <w:rsid w:val="3DED0B74"/>
    <w:rsid w:val="3E0D2BE5"/>
    <w:rsid w:val="3E29455B"/>
    <w:rsid w:val="3E2B63CA"/>
    <w:rsid w:val="3E420ADC"/>
    <w:rsid w:val="3E461A4B"/>
    <w:rsid w:val="3E494B50"/>
    <w:rsid w:val="3E4A00ED"/>
    <w:rsid w:val="3E5269A8"/>
    <w:rsid w:val="3E6822CC"/>
    <w:rsid w:val="3E715E2D"/>
    <w:rsid w:val="3EDB2686"/>
    <w:rsid w:val="3EE06A3C"/>
    <w:rsid w:val="3EE62538"/>
    <w:rsid w:val="3F11543C"/>
    <w:rsid w:val="3F2743D0"/>
    <w:rsid w:val="3F892114"/>
    <w:rsid w:val="3F8B3CB2"/>
    <w:rsid w:val="3F925819"/>
    <w:rsid w:val="3F9F7CA7"/>
    <w:rsid w:val="3FC9683B"/>
    <w:rsid w:val="3FD710D6"/>
    <w:rsid w:val="3FDC4B5F"/>
    <w:rsid w:val="3FE64085"/>
    <w:rsid w:val="3FED6DCA"/>
    <w:rsid w:val="400703E2"/>
    <w:rsid w:val="401B7D58"/>
    <w:rsid w:val="40637A41"/>
    <w:rsid w:val="407E22C6"/>
    <w:rsid w:val="40C1191E"/>
    <w:rsid w:val="40C54B18"/>
    <w:rsid w:val="40CE6941"/>
    <w:rsid w:val="40FE050B"/>
    <w:rsid w:val="41187359"/>
    <w:rsid w:val="41192CA2"/>
    <w:rsid w:val="412D06F1"/>
    <w:rsid w:val="414000CE"/>
    <w:rsid w:val="4144168C"/>
    <w:rsid w:val="414A1F1D"/>
    <w:rsid w:val="41555B9B"/>
    <w:rsid w:val="417235BA"/>
    <w:rsid w:val="417778E8"/>
    <w:rsid w:val="41907DED"/>
    <w:rsid w:val="41A94825"/>
    <w:rsid w:val="41B30E9F"/>
    <w:rsid w:val="41B44D51"/>
    <w:rsid w:val="41E87C8C"/>
    <w:rsid w:val="41E90077"/>
    <w:rsid w:val="41EF5779"/>
    <w:rsid w:val="4223385A"/>
    <w:rsid w:val="42264D35"/>
    <w:rsid w:val="424208FD"/>
    <w:rsid w:val="424337EB"/>
    <w:rsid w:val="424D0A0F"/>
    <w:rsid w:val="425201EC"/>
    <w:rsid w:val="425A11B9"/>
    <w:rsid w:val="42746651"/>
    <w:rsid w:val="42894C9F"/>
    <w:rsid w:val="428D5422"/>
    <w:rsid w:val="42A03AED"/>
    <w:rsid w:val="42A1461F"/>
    <w:rsid w:val="42A515CB"/>
    <w:rsid w:val="42B84FBA"/>
    <w:rsid w:val="42EF1CAA"/>
    <w:rsid w:val="42F522BB"/>
    <w:rsid w:val="430E7986"/>
    <w:rsid w:val="430F6A31"/>
    <w:rsid w:val="433E498A"/>
    <w:rsid w:val="43524421"/>
    <w:rsid w:val="435C4C6D"/>
    <w:rsid w:val="435F4ECA"/>
    <w:rsid w:val="4373565B"/>
    <w:rsid w:val="43B83E07"/>
    <w:rsid w:val="43C9346C"/>
    <w:rsid w:val="43E35956"/>
    <w:rsid w:val="43EC6B95"/>
    <w:rsid w:val="43F35419"/>
    <w:rsid w:val="445B77D0"/>
    <w:rsid w:val="445F0DA5"/>
    <w:rsid w:val="447230E0"/>
    <w:rsid w:val="44806145"/>
    <w:rsid w:val="4482514D"/>
    <w:rsid w:val="44AD0792"/>
    <w:rsid w:val="44C4662A"/>
    <w:rsid w:val="450207DD"/>
    <w:rsid w:val="451C5E07"/>
    <w:rsid w:val="453A096E"/>
    <w:rsid w:val="453A5759"/>
    <w:rsid w:val="453D56FD"/>
    <w:rsid w:val="45434C38"/>
    <w:rsid w:val="45481FCD"/>
    <w:rsid w:val="455F7E24"/>
    <w:rsid w:val="45681182"/>
    <w:rsid w:val="456B30B0"/>
    <w:rsid w:val="456E106F"/>
    <w:rsid w:val="45722E24"/>
    <w:rsid w:val="457F5368"/>
    <w:rsid w:val="459C63DA"/>
    <w:rsid w:val="45AD374C"/>
    <w:rsid w:val="45FD3A4D"/>
    <w:rsid w:val="46266E1F"/>
    <w:rsid w:val="46332A31"/>
    <w:rsid w:val="46412445"/>
    <w:rsid w:val="46504C91"/>
    <w:rsid w:val="46957281"/>
    <w:rsid w:val="469D56B0"/>
    <w:rsid w:val="469D7473"/>
    <w:rsid w:val="46A12DB4"/>
    <w:rsid w:val="46B32FE9"/>
    <w:rsid w:val="46E94042"/>
    <w:rsid w:val="46FC0FE0"/>
    <w:rsid w:val="472A51A0"/>
    <w:rsid w:val="47371E08"/>
    <w:rsid w:val="473D74E3"/>
    <w:rsid w:val="47416D9F"/>
    <w:rsid w:val="474B61A0"/>
    <w:rsid w:val="4789683C"/>
    <w:rsid w:val="479708EC"/>
    <w:rsid w:val="47A716E1"/>
    <w:rsid w:val="47C23E1A"/>
    <w:rsid w:val="47EB13A5"/>
    <w:rsid w:val="482F50F7"/>
    <w:rsid w:val="483521ED"/>
    <w:rsid w:val="4856287F"/>
    <w:rsid w:val="487D0399"/>
    <w:rsid w:val="487E5F9F"/>
    <w:rsid w:val="48812AA9"/>
    <w:rsid w:val="4881380A"/>
    <w:rsid w:val="488E4355"/>
    <w:rsid w:val="48A11BD0"/>
    <w:rsid w:val="48AB6E52"/>
    <w:rsid w:val="48B955E3"/>
    <w:rsid w:val="48C42C62"/>
    <w:rsid w:val="48D76148"/>
    <w:rsid w:val="48DD49FC"/>
    <w:rsid w:val="48F05F3A"/>
    <w:rsid w:val="48FC50AF"/>
    <w:rsid w:val="491C3AEB"/>
    <w:rsid w:val="492532DA"/>
    <w:rsid w:val="493A43E5"/>
    <w:rsid w:val="493D1E69"/>
    <w:rsid w:val="49445B14"/>
    <w:rsid w:val="49475DB5"/>
    <w:rsid w:val="49481201"/>
    <w:rsid w:val="49585CC2"/>
    <w:rsid w:val="496552E9"/>
    <w:rsid w:val="49804C05"/>
    <w:rsid w:val="49893F64"/>
    <w:rsid w:val="49945D25"/>
    <w:rsid w:val="49A25C20"/>
    <w:rsid w:val="49CD7324"/>
    <w:rsid w:val="49CE0CDA"/>
    <w:rsid w:val="49FD3BCB"/>
    <w:rsid w:val="4A134814"/>
    <w:rsid w:val="4A5D36E9"/>
    <w:rsid w:val="4A8C7884"/>
    <w:rsid w:val="4A935D56"/>
    <w:rsid w:val="4AA2444F"/>
    <w:rsid w:val="4AA35226"/>
    <w:rsid w:val="4AAA2E9E"/>
    <w:rsid w:val="4AAF5594"/>
    <w:rsid w:val="4ACF030F"/>
    <w:rsid w:val="4AD71D90"/>
    <w:rsid w:val="4AE2022B"/>
    <w:rsid w:val="4B2456C2"/>
    <w:rsid w:val="4B562BA1"/>
    <w:rsid w:val="4B5E026D"/>
    <w:rsid w:val="4BAF6B76"/>
    <w:rsid w:val="4BBA178B"/>
    <w:rsid w:val="4BD32300"/>
    <w:rsid w:val="4BE53D1B"/>
    <w:rsid w:val="4BFC1913"/>
    <w:rsid w:val="4BFD29EE"/>
    <w:rsid w:val="4C0370A5"/>
    <w:rsid w:val="4C081CA8"/>
    <w:rsid w:val="4C272DF5"/>
    <w:rsid w:val="4C274D1F"/>
    <w:rsid w:val="4C285EE6"/>
    <w:rsid w:val="4C293694"/>
    <w:rsid w:val="4C2E1329"/>
    <w:rsid w:val="4C38680C"/>
    <w:rsid w:val="4C494142"/>
    <w:rsid w:val="4C4C0ED0"/>
    <w:rsid w:val="4C4F0114"/>
    <w:rsid w:val="4C5E787C"/>
    <w:rsid w:val="4CA220D6"/>
    <w:rsid w:val="4CB467FE"/>
    <w:rsid w:val="4CC47D7E"/>
    <w:rsid w:val="4CD6394B"/>
    <w:rsid w:val="4CE3535A"/>
    <w:rsid w:val="4CE512D2"/>
    <w:rsid w:val="4CED46EF"/>
    <w:rsid w:val="4D1A09AE"/>
    <w:rsid w:val="4D2B679B"/>
    <w:rsid w:val="4D2B7D5E"/>
    <w:rsid w:val="4D2D3018"/>
    <w:rsid w:val="4D32342F"/>
    <w:rsid w:val="4D7B50CD"/>
    <w:rsid w:val="4D7D1A10"/>
    <w:rsid w:val="4D825678"/>
    <w:rsid w:val="4D833496"/>
    <w:rsid w:val="4DA124A1"/>
    <w:rsid w:val="4DAB53F5"/>
    <w:rsid w:val="4DB47E98"/>
    <w:rsid w:val="4DBC6D3B"/>
    <w:rsid w:val="4DBF32BD"/>
    <w:rsid w:val="4DDC4386"/>
    <w:rsid w:val="4DEC171C"/>
    <w:rsid w:val="4E14519F"/>
    <w:rsid w:val="4E3922C6"/>
    <w:rsid w:val="4E420791"/>
    <w:rsid w:val="4E5A109D"/>
    <w:rsid w:val="4E877861"/>
    <w:rsid w:val="4E987FEB"/>
    <w:rsid w:val="4EA85CC1"/>
    <w:rsid w:val="4EB41553"/>
    <w:rsid w:val="4EB5021B"/>
    <w:rsid w:val="4EB6033B"/>
    <w:rsid w:val="4ED9433E"/>
    <w:rsid w:val="4EF9271F"/>
    <w:rsid w:val="4EFF08D2"/>
    <w:rsid w:val="4F252C02"/>
    <w:rsid w:val="4F2616AD"/>
    <w:rsid w:val="4F285DE1"/>
    <w:rsid w:val="4F3D7CDB"/>
    <w:rsid w:val="4F532DBD"/>
    <w:rsid w:val="4F8F7EA6"/>
    <w:rsid w:val="4F934A10"/>
    <w:rsid w:val="4F9C200F"/>
    <w:rsid w:val="4FA007DF"/>
    <w:rsid w:val="4FBF6D83"/>
    <w:rsid w:val="4FDB0F2F"/>
    <w:rsid w:val="4FEF4113"/>
    <w:rsid w:val="4FF76CAC"/>
    <w:rsid w:val="5010241D"/>
    <w:rsid w:val="50264839"/>
    <w:rsid w:val="502A711C"/>
    <w:rsid w:val="505306FC"/>
    <w:rsid w:val="505865B4"/>
    <w:rsid w:val="506A0907"/>
    <w:rsid w:val="5082219B"/>
    <w:rsid w:val="509B693F"/>
    <w:rsid w:val="50B65E18"/>
    <w:rsid w:val="50C84467"/>
    <w:rsid w:val="50D90445"/>
    <w:rsid w:val="50EB7F77"/>
    <w:rsid w:val="50F46F0D"/>
    <w:rsid w:val="51022780"/>
    <w:rsid w:val="51090D5C"/>
    <w:rsid w:val="5116590F"/>
    <w:rsid w:val="512215E4"/>
    <w:rsid w:val="515E517E"/>
    <w:rsid w:val="51836B95"/>
    <w:rsid w:val="518A2FF2"/>
    <w:rsid w:val="518C6A01"/>
    <w:rsid w:val="5191695B"/>
    <w:rsid w:val="51AB54EE"/>
    <w:rsid w:val="51B36E72"/>
    <w:rsid w:val="51B81D09"/>
    <w:rsid w:val="51D709DA"/>
    <w:rsid w:val="522F237A"/>
    <w:rsid w:val="52312EAA"/>
    <w:rsid w:val="52340035"/>
    <w:rsid w:val="524B6075"/>
    <w:rsid w:val="5253547F"/>
    <w:rsid w:val="52713629"/>
    <w:rsid w:val="52B12F4C"/>
    <w:rsid w:val="52D07E43"/>
    <w:rsid w:val="52F03CB7"/>
    <w:rsid w:val="52FA6C59"/>
    <w:rsid w:val="52FE750F"/>
    <w:rsid w:val="530C61B6"/>
    <w:rsid w:val="53153EDC"/>
    <w:rsid w:val="53242187"/>
    <w:rsid w:val="53280901"/>
    <w:rsid w:val="53284FE1"/>
    <w:rsid w:val="532B506E"/>
    <w:rsid w:val="5351758E"/>
    <w:rsid w:val="537C14A8"/>
    <w:rsid w:val="538308BB"/>
    <w:rsid w:val="53AF6C8A"/>
    <w:rsid w:val="53F83F30"/>
    <w:rsid w:val="54167C18"/>
    <w:rsid w:val="542C2BED"/>
    <w:rsid w:val="543F5B44"/>
    <w:rsid w:val="54513DEA"/>
    <w:rsid w:val="54537CCB"/>
    <w:rsid w:val="546A5898"/>
    <w:rsid w:val="54935BD9"/>
    <w:rsid w:val="54BB752C"/>
    <w:rsid w:val="54BF7A56"/>
    <w:rsid w:val="54CA222F"/>
    <w:rsid w:val="54CC46F8"/>
    <w:rsid w:val="54D74D02"/>
    <w:rsid w:val="54DF23CB"/>
    <w:rsid w:val="54EB146C"/>
    <w:rsid w:val="54FE378E"/>
    <w:rsid w:val="55114D87"/>
    <w:rsid w:val="5513056B"/>
    <w:rsid w:val="553C75CA"/>
    <w:rsid w:val="55532DF7"/>
    <w:rsid w:val="55A74CAE"/>
    <w:rsid w:val="55BF0B62"/>
    <w:rsid w:val="55CF70C3"/>
    <w:rsid w:val="55D43135"/>
    <w:rsid w:val="55EA1FEA"/>
    <w:rsid w:val="5621047E"/>
    <w:rsid w:val="5622082D"/>
    <w:rsid w:val="56354699"/>
    <w:rsid w:val="56515653"/>
    <w:rsid w:val="565F3966"/>
    <w:rsid w:val="56700099"/>
    <w:rsid w:val="5681116F"/>
    <w:rsid w:val="569F14DB"/>
    <w:rsid w:val="56E837A8"/>
    <w:rsid w:val="56E943C0"/>
    <w:rsid w:val="56EC79FD"/>
    <w:rsid w:val="57123AF8"/>
    <w:rsid w:val="572971F7"/>
    <w:rsid w:val="573E3916"/>
    <w:rsid w:val="57402FB9"/>
    <w:rsid w:val="57410DAF"/>
    <w:rsid w:val="574B2087"/>
    <w:rsid w:val="57523772"/>
    <w:rsid w:val="57615B20"/>
    <w:rsid w:val="57686102"/>
    <w:rsid w:val="57697849"/>
    <w:rsid w:val="57761195"/>
    <w:rsid w:val="57996238"/>
    <w:rsid w:val="57A14A91"/>
    <w:rsid w:val="57B04E1F"/>
    <w:rsid w:val="57C418ED"/>
    <w:rsid w:val="57CA3835"/>
    <w:rsid w:val="58063CBB"/>
    <w:rsid w:val="58114689"/>
    <w:rsid w:val="5824235F"/>
    <w:rsid w:val="582F1DE8"/>
    <w:rsid w:val="583F415A"/>
    <w:rsid w:val="58426120"/>
    <w:rsid w:val="58434B42"/>
    <w:rsid w:val="586450F4"/>
    <w:rsid w:val="58744D7D"/>
    <w:rsid w:val="588A79E3"/>
    <w:rsid w:val="58B67500"/>
    <w:rsid w:val="58BD7141"/>
    <w:rsid w:val="58C14987"/>
    <w:rsid w:val="58D206AF"/>
    <w:rsid w:val="58D55E59"/>
    <w:rsid w:val="590C1F91"/>
    <w:rsid w:val="590F1013"/>
    <w:rsid w:val="591B3BD5"/>
    <w:rsid w:val="59286701"/>
    <w:rsid w:val="59313D00"/>
    <w:rsid w:val="593460BF"/>
    <w:rsid w:val="593F2D70"/>
    <w:rsid w:val="59452774"/>
    <w:rsid w:val="595F6955"/>
    <w:rsid w:val="59716A32"/>
    <w:rsid w:val="59735706"/>
    <w:rsid w:val="59782089"/>
    <w:rsid w:val="59804B3E"/>
    <w:rsid w:val="598702F7"/>
    <w:rsid w:val="59BB44FC"/>
    <w:rsid w:val="59BC65DA"/>
    <w:rsid w:val="59E76D6C"/>
    <w:rsid w:val="59EC12FE"/>
    <w:rsid w:val="59ED36CC"/>
    <w:rsid w:val="59EE356C"/>
    <w:rsid w:val="5A0911E2"/>
    <w:rsid w:val="5A0D2F15"/>
    <w:rsid w:val="5A147A7D"/>
    <w:rsid w:val="5A1B369A"/>
    <w:rsid w:val="5A252F4E"/>
    <w:rsid w:val="5A2C743E"/>
    <w:rsid w:val="5A46781D"/>
    <w:rsid w:val="5A5E615C"/>
    <w:rsid w:val="5A5F0C27"/>
    <w:rsid w:val="5A646B5D"/>
    <w:rsid w:val="5A7476F4"/>
    <w:rsid w:val="5AC01A09"/>
    <w:rsid w:val="5AC66B6F"/>
    <w:rsid w:val="5AD82636"/>
    <w:rsid w:val="5AF81D62"/>
    <w:rsid w:val="5B0F2536"/>
    <w:rsid w:val="5B2E061B"/>
    <w:rsid w:val="5B51261B"/>
    <w:rsid w:val="5B666E8C"/>
    <w:rsid w:val="5B92753C"/>
    <w:rsid w:val="5BA17C67"/>
    <w:rsid w:val="5BA23EE1"/>
    <w:rsid w:val="5BB6284E"/>
    <w:rsid w:val="5BBA0176"/>
    <w:rsid w:val="5BD25782"/>
    <w:rsid w:val="5BD568CA"/>
    <w:rsid w:val="5BDD4216"/>
    <w:rsid w:val="5C477927"/>
    <w:rsid w:val="5C7E2F25"/>
    <w:rsid w:val="5CAD31CD"/>
    <w:rsid w:val="5CBB1E25"/>
    <w:rsid w:val="5CC41C38"/>
    <w:rsid w:val="5CC9068F"/>
    <w:rsid w:val="5CD9008B"/>
    <w:rsid w:val="5CDE7A9A"/>
    <w:rsid w:val="5D004215"/>
    <w:rsid w:val="5D226788"/>
    <w:rsid w:val="5D2E714D"/>
    <w:rsid w:val="5D3A3221"/>
    <w:rsid w:val="5D3D1E75"/>
    <w:rsid w:val="5D3D73A1"/>
    <w:rsid w:val="5D4726D3"/>
    <w:rsid w:val="5D6A32AB"/>
    <w:rsid w:val="5D7A4DF3"/>
    <w:rsid w:val="5D8D7EEF"/>
    <w:rsid w:val="5DBF05C0"/>
    <w:rsid w:val="5DF4092A"/>
    <w:rsid w:val="5E06433D"/>
    <w:rsid w:val="5E0E0709"/>
    <w:rsid w:val="5E131FC0"/>
    <w:rsid w:val="5E2644D4"/>
    <w:rsid w:val="5E392674"/>
    <w:rsid w:val="5E702742"/>
    <w:rsid w:val="5E7722E3"/>
    <w:rsid w:val="5E9F1919"/>
    <w:rsid w:val="5EB51C02"/>
    <w:rsid w:val="5ED23D54"/>
    <w:rsid w:val="5ED873A3"/>
    <w:rsid w:val="5EEE0AA2"/>
    <w:rsid w:val="5EF312C0"/>
    <w:rsid w:val="5EF80778"/>
    <w:rsid w:val="5F193B04"/>
    <w:rsid w:val="5F40278D"/>
    <w:rsid w:val="5F4B7C2E"/>
    <w:rsid w:val="5F50707E"/>
    <w:rsid w:val="5F5820B7"/>
    <w:rsid w:val="5F7D6635"/>
    <w:rsid w:val="5F831B76"/>
    <w:rsid w:val="5F842396"/>
    <w:rsid w:val="5F896616"/>
    <w:rsid w:val="5FC1104D"/>
    <w:rsid w:val="5FDC1818"/>
    <w:rsid w:val="5FEA7209"/>
    <w:rsid w:val="5FFB6CC5"/>
    <w:rsid w:val="60095767"/>
    <w:rsid w:val="600F141F"/>
    <w:rsid w:val="60111C40"/>
    <w:rsid w:val="601418AF"/>
    <w:rsid w:val="60282D37"/>
    <w:rsid w:val="604C3F95"/>
    <w:rsid w:val="608C6718"/>
    <w:rsid w:val="60952590"/>
    <w:rsid w:val="60986893"/>
    <w:rsid w:val="60AC6145"/>
    <w:rsid w:val="60DD7598"/>
    <w:rsid w:val="60EC09D6"/>
    <w:rsid w:val="60F9146A"/>
    <w:rsid w:val="60FA3617"/>
    <w:rsid w:val="610F56F8"/>
    <w:rsid w:val="61271FA1"/>
    <w:rsid w:val="61304E6C"/>
    <w:rsid w:val="615040BD"/>
    <w:rsid w:val="615B60CE"/>
    <w:rsid w:val="61737790"/>
    <w:rsid w:val="6185239B"/>
    <w:rsid w:val="61886A0F"/>
    <w:rsid w:val="618D6B57"/>
    <w:rsid w:val="618E07D8"/>
    <w:rsid w:val="61B05E4A"/>
    <w:rsid w:val="61B44AB5"/>
    <w:rsid w:val="61BC0A7C"/>
    <w:rsid w:val="61CF390B"/>
    <w:rsid w:val="61D16153"/>
    <w:rsid w:val="61F83380"/>
    <w:rsid w:val="61FC50FF"/>
    <w:rsid w:val="61FF16AD"/>
    <w:rsid w:val="6213446D"/>
    <w:rsid w:val="62134883"/>
    <w:rsid w:val="622D56A8"/>
    <w:rsid w:val="62493DE5"/>
    <w:rsid w:val="62571F87"/>
    <w:rsid w:val="625A0BF2"/>
    <w:rsid w:val="62682C09"/>
    <w:rsid w:val="62762F8B"/>
    <w:rsid w:val="62A36719"/>
    <w:rsid w:val="62BC1014"/>
    <w:rsid w:val="62CD7DCC"/>
    <w:rsid w:val="62D67FE0"/>
    <w:rsid w:val="62E50BE8"/>
    <w:rsid w:val="62EB0B94"/>
    <w:rsid w:val="631E2DD6"/>
    <w:rsid w:val="631F04DA"/>
    <w:rsid w:val="631F6EB6"/>
    <w:rsid w:val="63293767"/>
    <w:rsid w:val="633231B8"/>
    <w:rsid w:val="63445885"/>
    <w:rsid w:val="63523584"/>
    <w:rsid w:val="635920D3"/>
    <w:rsid w:val="636869D4"/>
    <w:rsid w:val="636F4F0A"/>
    <w:rsid w:val="637D5FDF"/>
    <w:rsid w:val="63912EE1"/>
    <w:rsid w:val="63A607BA"/>
    <w:rsid w:val="63AB718D"/>
    <w:rsid w:val="63B514EB"/>
    <w:rsid w:val="63BA6E7F"/>
    <w:rsid w:val="63C15B7F"/>
    <w:rsid w:val="63E46BFD"/>
    <w:rsid w:val="6402295C"/>
    <w:rsid w:val="64294BC9"/>
    <w:rsid w:val="642E3743"/>
    <w:rsid w:val="64342FB2"/>
    <w:rsid w:val="644155C8"/>
    <w:rsid w:val="644B5C09"/>
    <w:rsid w:val="646731F5"/>
    <w:rsid w:val="64CC026F"/>
    <w:rsid w:val="64D53C40"/>
    <w:rsid w:val="64D90263"/>
    <w:rsid w:val="64DF6CF0"/>
    <w:rsid w:val="6504494A"/>
    <w:rsid w:val="650D6921"/>
    <w:rsid w:val="65400E6D"/>
    <w:rsid w:val="6552739B"/>
    <w:rsid w:val="656A2868"/>
    <w:rsid w:val="659A3C2C"/>
    <w:rsid w:val="65B20B4B"/>
    <w:rsid w:val="65C623D5"/>
    <w:rsid w:val="65CC2EB3"/>
    <w:rsid w:val="65D1434E"/>
    <w:rsid w:val="66370360"/>
    <w:rsid w:val="66414343"/>
    <w:rsid w:val="66547382"/>
    <w:rsid w:val="667217B0"/>
    <w:rsid w:val="667B1F64"/>
    <w:rsid w:val="668524B4"/>
    <w:rsid w:val="66AE2E1B"/>
    <w:rsid w:val="66B11381"/>
    <w:rsid w:val="66B81577"/>
    <w:rsid w:val="66BA2F41"/>
    <w:rsid w:val="66E649C2"/>
    <w:rsid w:val="66F21C9E"/>
    <w:rsid w:val="670B78AF"/>
    <w:rsid w:val="673A7345"/>
    <w:rsid w:val="67530D6E"/>
    <w:rsid w:val="675D4F22"/>
    <w:rsid w:val="676C132C"/>
    <w:rsid w:val="67893390"/>
    <w:rsid w:val="67923753"/>
    <w:rsid w:val="67C3392C"/>
    <w:rsid w:val="67EE07EC"/>
    <w:rsid w:val="67FA765C"/>
    <w:rsid w:val="68062020"/>
    <w:rsid w:val="680C0ECE"/>
    <w:rsid w:val="681840F5"/>
    <w:rsid w:val="68283D45"/>
    <w:rsid w:val="68334B03"/>
    <w:rsid w:val="683F5B4D"/>
    <w:rsid w:val="684A0FAE"/>
    <w:rsid w:val="68541EAA"/>
    <w:rsid w:val="68605B8D"/>
    <w:rsid w:val="686A6930"/>
    <w:rsid w:val="68797332"/>
    <w:rsid w:val="688D57BC"/>
    <w:rsid w:val="68905825"/>
    <w:rsid w:val="68936B1D"/>
    <w:rsid w:val="68966C7C"/>
    <w:rsid w:val="689C5026"/>
    <w:rsid w:val="689D0957"/>
    <w:rsid w:val="68B4466F"/>
    <w:rsid w:val="68B76806"/>
    <w:rsid w:val="69094EF7"/>
    <w:rsid w:val="69161B42"/>
    <w:rsid w:val="69276E0E"/>
    <w:rsid w:val="69596A8D"/>
    <w:rsid w:val="69793FE5"/>
    <w:rsid w:val="697D5636"/>
    <w:rsid w:val="69927D25"/>
    <w:rsid w:val="69C77ECA"/>
    <w:rsid w:val="69CC7FC7"/>
    <w:rsid w:val="69D1491F"/>
    <w:rsid w:val="69DC04BA"/>
    <w:rsid w:val="69FD48D1"/>
    <w:rsid w:val="69FE3AAE"/>
    <w:rsid w:val="6A204AC4"/>
    <w:rsid w:val="6A2C3B47"/>
    <w:rsid w:val="6A754E88"/>
    <w:rsid w:val="6AA81C09"/>
    <w:rsid w:val="6AC71E4C"/>
    <w:rsid w:val="6ACA28FC"/>
    <w:rsid w:val="6B055D0C"/>
    <w:rsid w:val="6B09267F"/>
    <w:rsid w:val="6B0E0D22"/>
    <w:rsid w:val="6B47148D"/>
    <w:rsid w:val="6B526F20"/>
    <w:rsid w:val="6B545A50"/>
    <w:rsid w:val="6B5E364D"/>
    <w:rsid w:val="6B6040B1"/>
    <w:rsid w:val="6B6C6BF4"/>
    <w:rsid w:val="6B715858"/>
    <w:rsid w:val="6B87702E"/>
    <w:rsid w:val="6B9420DB"/>
    <w:rsid w:val="6B955909"/>
    <w:rsid w:val="6BC920F5"/>
    <w:rsid w:val="6BDC21B3"/>
    <w:rsid w:val="6BF076BD"/>
    <w:rsid w:val="6BF93FC8"/>
    <w:rsid w:val="6BFA1D16"/>
    <w:rsid w:val="6C247273"/>
    <w:rsid w:val="6C3051C0"/>
    <w:rsid w:val="6C4C02AD"/>
    <w:rsid w:val="6C9A74EF"/>
    <w:rsid w:val="6C9D3D65"/>
    <w:rsid w:val="6CAC2A58"/>
    <w:rsid w:val="6CB71945"/>
    <w:rsid w:val="6CE601D0"/>
    <w:rsid w:val="6CF23ED8"/>
    <w:rsid w:val="6D1A25BA"/>
    <w:rsid w:val="6D1D1184"/>
    <w:rsid w:val="6D2116E1"/>
    <w:rsid w:val="6D397148"/>
    <w:rsid w:val="6D3B4610"/>
    <w:rsid w:val="6D450FCE"/>
    <w:rsid w:val="6D5155A3"/>
    <w:rsid w:val="6D6825B6"/>
    <w:rsid w:val="6D726B56"/>
    <w:rsid w:val="6D9931AA"/>
    <w:rsid w:val="6D9B5C22"/>
    <w:rsid w:val="6D9C7EBC"/>
    <w:rsid w:val="6D9D1BCC"/>
    <w:rsid w:val="6DA04FED"/>
    <w:rsid w:val="6DDE2459"/>
    <w:rsid w:val="6DF30D6C"/>
    <w:rsid w:val="6E082CA1"/>
    <w:rsid w:val="6E1B67A7"/>
    <w:rsid w:val="6E2C46CE"/>
    <w:rsid w:val="6E4121A5"/>
    <w:rsid w:val="6E490B18"/>
    <w:rsid w:val="6E492663"/>
    <w:rsid w:val="6E547BB6"/>
    <w:rsid w:val="6E6F5D34"/>
    <w:rsid w:val="6E834C9D"/>
    <w:rsid w:val="6E89175A"/>
    <w:rsid w:val="6E8D35EC"/>
    <w:rsid w:val="6EE13E00"/>
    <w:rsid w:val="6F055632"/>
    <w:rsid w:val="6F120ECB"/>
    <w:rsid w:val="6F276649"/>
    <w:rsid w:val="6F2876C7"/>
    <w:rsid w:val="6F3D1CDC"/>
    <w:rsid w:val="6F6B27A9"/>
    <w:rsid w:val="6F7C59D8"/>
    <w:rsid w:val="6F841D32"/>
    <w:rsid w:val="6F8535DA"/>
    <w:rsid w:val="6FA02DC6"/>
    <w:rsid w:val="6FB50C85"/>
    <w:rsid w:val="6FF36BBD"/>
    <w:rsid w:val="6FF65EEB"/>
    <w:rsid w:val="70106B15"/>
    <w:rsid w:val="702D7704"/>
    <w:rsid w:val="70592B17"/>
    <w:rsid w:val="7074663E"/>
    <w:rsid w:val="70765B1C"/>
    <w:rsid w:val="707C4210"/>
    <w:rsid w:val="709203EE"/>
    <w:rsid w:val="70BA1853"/>
    <w:rsid w:val="70C94179"/>
    <w:rsid w:val="710421D0"/>
    <w:rsid w:val="71066ED9"/>
    <w:rsid w:val="710A524F"/>
    <w:rsid w:val="711A7A20"/>
    <w:rsid w:val="713E1941"/>
    <w:rsid w:val="714B1675"/>
    <w:rsid w:val="71504628"/>
    <w:rsid w:val="7152543F"/>
    <w:rsid w:val="71656404"/>
    <w:rsid w:val="71793F1F"/>
    <w:rsid w:val="718654AA"/>
    <w:rsid w:val="718F57E8"/>
    <w:rsid w:val="71A25D74"/>
    <w:rsid w:val="71D408A5"/>
    <w:rsid w:val="71DE4664"/>
    <w:rsid w:val="71E42D07"/>
    <w:rsid w:val="71F910E4"/>
    <w:rsid w:val="72565716"/>
    <w:rsid w:val="725A724C"/>
    <w:rsid w:val="72942E9A"/>
    <w:rsid w:val="72AD728A"/>
    <w:rsid w:val="72B50646"/>
    <w:rsid w:val="72C45D19"/>
    <w:rsid w:val="72C658C7"/>
    <w:rsid w:val="72DC6BCB"/>
    <w:rsid w:val="72DE43B4"/>
    <w:rsid w:val="72E53AE2"/>
    <w:rsid w:val="73323F06"/>
    <w:rsid w:val="73396B32"/>
    <w:rsid w:val="733D75B3"/>
    <w:rsid w:val="734B2C53"/>
    <w:rsid w:val="735305A1"/>
    <w:rsid w:val="735A36D3"/>
    <w:rsid w:val="73934F95"/>
    <w:rsid w:val="73AA3A3F"/>
    <w:rsid w:val="73B20601"/>
    <w:rsid w:val="73B554B8"/>
    <w:rsid w:val="73BB2172"/>
    <w:rsid w:val="73BC43D3"/>
    <w:rsid w:val="73C86239"/>
    <w:rsid w:val="73DB3E35"/>
    <w:rsid w:val="73DC0AD2"/>
    <w:rsid w:val="741E46F0"/>
    <w:rsid w:val="74205C02"/>
    <w:rsid w:val="74365925"/>
    <w:rsid w:val="74455004"/>
    <w:rsid w:val="74671FC4"/>
    <w:rsid w:val="74967F7D"/>
    <w:rsid w:val="749E15D0"/>
    <w:rsid w:val="74AE7230"/>
    <w:rsid w:val="74B451D5"/>
    <w:rsid w:val="74D66D07"/>
    <w:rsid w:val="74D93F46"/>
    <w:rsid w:val="74DD33C2"/>
    <w:rsid w:val="74E21012"/>
    <w:rsid w:val="74F27FCF"/>
    <w:rsid w:val="74FC5F78"/>
    <w:rsid w:val="75015288"/>
    <w:rsid w:val="751A24F1"/>
    <w:rsid w:val="751E52B8"/>
    <w:rsid w:val="752E5180"/>
    <w:rsid w:val="755208A1"/>
    <w:rsid w:val="75576239"/>
    <w:rsid w:val="755D23AA"/>
    <w:rsid w:val="755F45ED"/>
    <w:rsid w:val="759F27AA"/>
    <w:rsid w:val="75D82002"/>
    <w:rsid w:val="75F3321E"/>
    <w:rsid w:val="75F6450A"/>
    <w:rsid w:val="76003039"/>
    <w:rsid w:val="760462E1"/>
    <w:rsid w:val="761676DC"/>
    <w:rsid w:val="761D5687"/>
    <w:rsid w:val="76437921"/>
    <w:rsid w:val="7671250A"/>
    <w:rsid w:val="76723474"/>
    <w:rsid w:val="76831851"/>
    <w:rsid w:val="768A4D4A"/>
    <w:rsid w:val="769144CC"/>
    <w:rsid w:val="7699779C"/>
    <w:rsid w:val="769A10E6"/>
    <w:rsid w:val="76A341B6"/>
    <w:rsid w:val="76AB627C"/>
    <w:rsid w:val="76B221CF"/>
    <w:rsid w:val="76B7301F"/>
    <w:rsid w:val="76BA4AC4"/>
    <w:rsid w:val="76BF2CF2"/>
    <w:rsid w:val="770F15B0"/>
    <w:rsid w:val="77184F06"/>
    <w:rsid w:val="77313278"/>
    <w:rsid w:val="77316120"/>
    <w:rsid w:val="774B4021"/>
    <w:rsid w:val="774C4A25"/>
    <w:rsid w:val="775E7CDA"/>
    <w:rsid w:val="776A5319"/>
    <w:rsid w:val="77837DC9"/>
    <w:rsid w:val="77ED69CE"/>
    <w:rsid w:val="78082806"/>
    <w:rsid w:val="78115DB0"/>
    <w:rsid w:val="78144FD9"/>
    <w:rsid w:val="781C7598"/>
    <w:rsid w:val="781F2DBF"/>
    <w:rsid w:val="7820066A"/>
    <w:rsid w:val="78282B9C"/>
    <w:rsid w:val="782A2613"/>
    <w:rsid w:val="782F6EB3"/>
    <w:rsid w:val="7832282E"/>
    <w:rsid w:val="78465DD4"/>
    <w:rsid w:val="78497D5E"/>
    <w:rsid w:val="78574A9D"/>
    <w:rsid w:val="78676E37"/>
    <w:rsid w:val="786F1B58"/>
    <w:rsid w:val="786F2135"/>
    <w:rsid w:val="78724482"/>
    <w:rsid w:val="787E034D"/>
    <w:rsid w:val="78856A8A"/>
    <w:rsid w:val="78934F68"/>
    <w:rsid w:val="78984438"/>
    <w:rsid w:val="78B45786"/>
    <w:rsid w:val="78D312F3"/>
    <w:rsid w:val="78E00599"/>
    <w:rsid w:val="790C6963"/>
    <w:rsid w:val="796B68D5"/>
    <w:rsid w:val="7976286D"/>
    <w:rsid w:val="797812AF"/>
    <w:rsid w:val="797C23F5"/>
    <w:rsid w:val="79864E8A"/>
    <w:rsid w:val="79A856DF"/>
    <w:rsid w:val="79C0160E"/>
    <w:rsid w:val="79DA15C6"/>
    <w:rsid w:val="7A2035B7"/>
    <w:rsid w:val="7A217ED2"/>
    <w:rsid w:val="7A2E0DFE"/>
    <w:rsid w:val="7A3657A8"/>
    <w:rsid w:val="7A4361D3"/>
    <w:rsid w:val="7A48078C"/>
    <w:rsid w:val="7A7272EF"/>
    <w:rsid w:val="7AA33F18"/>
    <w:rsid w:val="7AD17CBC"/>
    <w:rsid w:val="7ADC375A"/>
    <w:rsid w:val="7ADD2AFA"/>
    <w:rsid w:val="7AEC1D80"/>
    <w:rsid w:val="7B0E3877"/>
    <w:rsid w:val="7B2B6B78"/>
    <w:rsid w:val="7B4F0DEC"/>
    <w:rsid w:val="7B5724DE"/>
    <w:rsid w:val="7B7207F2"/>
    <w:rsid w:val="7B854C93"/>
    <w:rsid w:val="7BB70E18"/>
    <w:rsid w:val="7BBE6641"/>
    <w:rsid w:val="7BC24F5B"/>
    <w:rsid w:val="7BC65D73"/>
    <w:rsid w:val="7BEE369B"/>
    <w:rsid w:val="7BFA7A93"/>
    <w:rsid w:val="7BFF11A1"/>
    <w:rsid w:val="7C0E69C1"/>
    <w:rsid w:val="7C125ECB"/>
    <w:rsid w:val="7C1A2954"/>
    <w:rsid w:val="7C25471D"/>
    <w:rsid w:val="7C36241D"/>
    <w:rsid w:val="7C370C01"/>
    <w:rsid w:val="7C704291"/>
    <w:rsid w:val="7C8B1D01"/>
    <w:rsid w:val="7C9A0D38"/>
    <w:rsid w:val="7CA9005F"/>
    <w:rsid w:val="7D1D1263"/>
    <w:rsid w:val="7D336CFF"/>
    <w:rsid w:val="7D3951FA"/>
    <w:rsid w:val="7D7726E6"/>
    <w:rsid w:val="7D9E645D"/>
    <w:rsid w:val="7DAB1918"/>
    <w:rsid w:val="7DCE744E"/>
    <w:rsid w:val="7DCF10FA"/>
    <w:rsid w:val="7E0362FF"/>
    <w:rsid w:val="7E057AB9"/>
    <w:rsid w:val="7E185F45"/>
    <w:rsid w:val="7E263A00"/>
    <w:rsid w:val="7E280FE7"/>
    <w:rsid w:val="7E380C49"/>
    <w:rsid w:val="7E454AD3"/>
    <w:rsid w:val="7E4E378F"/>
    <w:rsid w:val="7E5E1545"/>
    <w:rsid w:val="7E6A62CE"/>
    <w:rsid w:val="7E917E92"/>
    <w:rsid w:val="7EAB49EC"/>
    <w:rsid w:val="7EB70BA9"/>
    <w:rsid w:val="7EBD5565"/>
    <w:rsid w:val="7EE02C26"/>
    <w:rsid w:val="7EFF23C3"/>
    <w:rsid w:val="7F094817"/>
    <w:rsid w:val="7F0B20C8"/>
    <w:rsid w:val="7F166E4D"/>
    <w:rsid w:val="7F2211FC"/>
    <w:rsid w:val="7F347024"/>
    <w:rsid w:val="7F713354"/>
    <w:rsid w:val="7F7272AF"/>
    <w:rsid w:val="7F7346F5"/>
    <w:rsid w:val="7F8A51B7"/>
    <w:rsid w:val="7F8F0957"/>
    <w:rsid w:val="7F945A2B"/>
    <w:rsid w:val="7F981B97"/>
    <w:rsid w:val="7FA73884"/>
    <w:rsid w:val="7FB15525"/>
    <w:rsid w:val="7FBF79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line="580" w:lineRule="exact"/>
    </w:pPr>
    <w:rPr>
      <w:rFonts w:ascii="宋体" w:hAnsi="宋体"/>
      <w:spacing w:val="20"/>
      <w:sz w:val="32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3036</Words>
  <Characters>17310</Characters>
  <Lines>144</Lines>
  <Paragraphs>40</Paragraphs>
  <TotalTime>2</TotalTime>
  <ScaleCrop>false</ScaleCrop>
  <LinksUpToDate>false</LinksUpToDate>
  <CharactersWithSpaces>20306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2019-12-31T08:48:00Z</dcterms:created>
  <dc:creator>藕女汉纸</dc:creator>
  <cp:lastModifiedBy>藕女汉纸</cp:lastModifiedBy>
  <cp:lastPrinted>2021-11-29T03:16:40Z</cp:lastPrinted>
  <dcterms:modified xsi:type="dcterms:W3CDTF">2021-11-29T03:18:19Z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A0B5F8F3974947AE8C18AF03F1BDBA05</vt:lpwstr>
  </property>
</Properties>
</file>