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0918" w:rsidRPr="00896035" w:rsidRDefault="00A70918" w:rsidP="00A70918">
      <w:pPr>
        <w:spacing w:line="600" w:lineRule="exact"/>
        <w:rPr>
          <w:rFonts w:ascii="黑体" w:eastAsia="黑体" w:hAnsi="黑体"/>
          <w:sz w:val="28"/>
          <w:szCs w:val="28"/>
        </w:rPr>
      </w:pPr>
      <w:r w:rsidRPr="00896035">
        <w:rPr>
          <w:rFonts w:ascii="黑体" w:eastAsia="黑体" w:hAnsi="黑体" w:hint="eastAsia"/>
          <w:sz w:val="28"/>
          <w:szCs w:val="28"/>
        </w:rPr>
        <w:t>附件</w:t>
      </w:r>
      <w:r>
        <w:rPr>
          <w:rFonts w:ascii="黑体" w:eastAsia="黑体" w:hAnsi="黑体" w:hint="eastAsia"/>
          <w:sz w:val="28"/>
          <w:szCs w:val="28"/>
        </w:rPr>
        <w:t>3</w:t>
      </w:r>
    </w:p>
    <w:p w:rsidR="00BE49A6" w:rsidRPr="00536C48" w:rsidRDefault="00536C48" w:rsidP="00D4783F">
      <w:pPr>
        <w:spacing w:line="600" w:lineRule="exact"/>
        <w:jc w:val="center"/>
        <w:rPr>
          <w:rFonts w:ascii="方正小标宋简体" w:eastAsia="方正小标宋简体" w:hAnsi="宋体"/>
          <w:sz w:val="44"/>
          <w:szCs w:val="44"/>
        </w:rPr>
      </w:pPr>
      <w:r w:rsidRPr="00536C48">
        <w:rPr>
          <w:rFonts w:ascii="方正小标宋简体" w:eastAsia="方正小标宋简体" w:hAnsi="宋体" w:hint="eastAsia"/>
          <w:sz w:val="44"/>
          <w:szCs w:val="44"/>
        </w:rPr>
        <w:t>山西省林业和草原局</w:t>
      </w:r>
    </w:p>
    <w:p w:rsidR="00BE49A6" w:rsidRPr="00BE49A6" w:rsidRDefault="00BE49A6" w:rsidP="00D4783F">
      <w:pPr>
        <w:spacing w:line="600" w:lineRule="exact"/>
        <w:jc w:val="center"/>
        <w:rPr>
          <w:rFonts w:ascii="方正小标宋简体" w:eastAsia="方正小标宋简体" w:hAnsi="宋体"/>
          <w:sz w:val="44"/>
          <w:szCs w:val="44"/>
        </w:rPr>
      </w:pPr>
      <w:r w:rsidRPr="00BE49A6">
        <w:rPr>
          <w:rFonts w:ascii="方正小标宋简体" w:eastAsia="方正小标宋简体" w:hAnsi="宋体" w:hint="eastAsia"/>
          <w:sz w:val="44"/>
          <w:szCs w:val="44"/>
        </w:rPr>
        <w:t>行政执法全过程记录实施办法</w:t>
      </w:r>
    </w:p>
    <w:p w:rsidR="00753117" w:rsidRDefault="00753117" w:rsidP="00D4783F">
      <w:pPr>
        <w:spacing w:line="600" w:lineRule="exact"/>
        <w:jc w:val="center"/>
        <w:rPr>
          <w:rFonts w:ascii="黑体" w:eastAsia="黑体" w:hAnsi="黑体"/>
        </w:rPr>
      </w:pPr>
    </w:p>
    <w:p w:rsidR="00BE49A6" w:rsidRPr="00D4783F" w:rsidRDefault="00D4783F" w:rsidP="00D4783F">
      <w:pPr>
        <w:spacing w:line="600" w:lineRule="exact"/>
        <w:jc w:val="center"/>
        <w:rPr>
          <w:rFonts w:ascii="黑体" w:eastAsia="黑体" w:hAnsi="黑体"/>
        </w:rPr>
      </w:pPr>
      <w:r w:rsidRPr="00D4783F">
        <w:rPr>
          <w:rFonts w:ascii="黑体" w:eastAsia="黑体" w:hAnsi="黑体" w:hint="eastAsia"/>
        </w:rPr>
        <w:t xml:space="preserve">第一章 </w:t>
      </w:r>
      <w:r w:rsidR="00564E92" w:rsidRPr="00D4783F">
        <w:rPr>
          <w:rFonts w:ascii="黑体" w:eastAsia="黑体" w:hAnsi="黑体" w:hint="eastAsia"/>
        </w:rPr>
        <w:t xml:space="preserve"> </w:t>
      </w:r>
      <w:r w:rsidR="00BE49A6" w:rsidRPr="00D4783F">
        <w:rPr>
          <w:rFonts w:ascii="黑体" w:eastAsia="黑体" w:hAnsi="黑体" w:hint="eastAsia"/>
        </w:rPr>
        <w:t>总  则</w:t>
      </w:r>
    </w:p>
    <w:p w:rsidR="00BE49A6" w:rsidRPr="00A45645" w:rsidRDefault="00BE49A6" w:rsidP="00CC095A">
      <w:pPr>
        <w:spacing w:line="600" w:lineRule="exact"/>
        <w:ind w:firstLineChars="200" w:firstLine="640"/>
        <w:rPr>
          <w:rFonts w:ascii="仿宋_GB2312" w:hAnsi="仿宋_GB2312" w:cs="仿宋_GB2312"/>
        </w:rPr>
      </w:pPr>
      <w:r w:rsidRPr="00CC095A">
        <w:rPr>
          <w:rFonts w:ascii="黑体" w:eastAsia="黑体" w:hAnsi="黑体" w:hint="eastAsia"/>
        </w:rPr>
        <w:t>第一条</w:t>
      </w:r>
      <w:r>
        <w:rPr>
          <w:rFonts w:ascii="仿宋_GB2312" w:hint="eastAsia"/>
        </w:rPr>
        <w:t xml:space="preserve">  为</w:t>
      </w:r>
      <w:r>
        <w:rPr>
          <w:rFonts w:ascii="仿宋_GB2312" w:hAnsi="仿宋_GB2312" w:cs="仿宋_GB2312" w:hint="eastAsia"/>
        </w:rPr>
        <w:t>进一步规范行政执法程序，切实促进</w:t>
      </w:r>
      <w:r w:rsidRPr="00A45645">
        <w:rPr>
          <w:rFonts w:ascii="仿宋_GB2312" w:hAnsi="仿宋_GB2312" w:cs="仿宋_GB2312" w:hint="eastAsia"/>
        </w:rPr>
        <w:t>严格、规范、公正、文明执法，</w:t>
      </w:r>
      <w:r>
        <w:rPr>
          <w:rFonts w:ascii="仿宋_GB2312" w:hAnsi="仿宋_GB2312" w:cs="仿宋_GB2312" w:hint="eastAsia"/>
        </w:rPr>
        <w:t>依据有关法律、法规和</w:t>
      </w:r>
      <w:r w:rsidR="0006393A" w:rsidRPr="00A45645">
        <w:rPr>
          <w:rFonts w:ascii="仿宋_GB2312" w:hAnsi="仿宋_GB2312" w:cs="仿宋_GB2312" w:hint="eastAsia"/>
        </w:rPr>
        <w:t>《山西省全面推行行政执法公示制度执法全过程记录制度重大执法决定法制审核制度实施方案》</w:t>
      </w:r>
      <w:r w:rsidRPr="00A45645">
        <w:rPr>
          <w:rFonts w:ascii="仿宋_GB2312" w:hAnsi="仿宋_GB2312" w:cs="仿宋_GB2312" w:hint="eastAsia"/>
        </w:rPr>
        <w:t>，</w:t>
      </w:r>
      <w:r w:rsidR="00D04371">
        <w:rPr>
          <w:rFonts w:ascii="仿宋_GB2312" w:hAnsi="仿宋_GB2312" w:cs="仿宋_GB2312" w:hint="eastAsia"/>
        </w:rPr>
        <w:t>结合我局实际，</w:t>
      </w:r>
      <w:r w:rsidRPr="00A45645">
        <w:rPr>
          <w:rFonts w:ascii="仿宋_GB2312" w:hAnsi="仿宋_GB2312" w:cs="仿宋_GB2312" w:hint="eastAsia"/>
        </w:rPr>
        <w:t>制定本办法。</w:t>
      </w:r>
    </w:p>
    <w:p w:rsidR="00BE49A6" w:rsidRDefault="00BE49A6" w:rsidP="00CC095A">
      <w:pPr>
        <w:spacing w:line="600" w:lineRule="exact"/>
        <w:ind w:firstLineChars="200" w:firstLine="640"/>
        <w:rPr>
          <w:rFonts w:ascii="仿宋_GB2312"/>
        </w:rPr>
      </w:pPr>
      <w:r w:rsidRPr="00CC095A">
        <w:rPr>
          <w:rFonts w:ascii="黑体" w:eastAsia="黑体" w:hAnsi="黑体" w:hint="eastAsia"/>
        </w:rPr>
        <w:t>第二条</w:t>
      </w:r>
      <w:r>
        <w:rPr>
          <w:rFonts w:ascii="仿宋_GB2312" w:hint="eastAsia"/>
        </w:rPr>
        <w:t xml:space="preserve">  本办法所称行政执法</w:t>
      </w:r>
      <w:r w:rsidR="002D7844">
        <w:rPr>
          <w:rFonts w:ascii="仿宋_GB2312" w:hint="eastAsia"/>
        </w:rPr>
        <w:t>，</w:t>
      </w:r>
      <w:r>
        <w:rPr>
          <w:rFonts w:ascii="仿宋_GB2312" w:hint="eastAsia"/>
        </w:rPr>
        <w:t>是指</w:t>
      </w:r>
      <w:r w:rsidR="0025065A" w:rsidRPr="003D5FD7">
        <w:rPr>
          <w:rFonts w:ascii="仿宋_GB2312" w:hAnsi="仿宋_GB2312" w:cs="仿宋_GB2312" w:hint="eastAsia"/>
        </w:rPr>
        <w:t>省局直属</w:t>
      </w:r>
      <w:r w:rsidR="008413C8" w:rsidRPr="003D5FD7">
        <w:rPr>
          <w:rFonts w:ascii="仿宋_GB2312" w:hAnsi="仿宋_GB2312" w:cs="仿宋_GB2312" w:hint="eastAsia"/>
        </w:rPr>
        <w:t>行政执法部门</w:t>
      </w:r>
      <w:r w:rsidRPr="003D5FD7">
        <w:rPr>
          <w:rFonts w:ascii="仿宋_GB2312" w:hAnsi="仿宋_GB2312" w:cs="仿宋_GB2312" w:hint="eastAsia"/>
        </w:rPr>
        <w:t>依据相关法律、法规和规章实施的行政许</w:t>
      </w:r>
      <w:r>
        <w:rPr>
          <w:rFonts w:ascii="仿宋_GB2312" w:hint="eastAsia"/>
        </w:rPr>
        <w:t>可、行政检查、行政处罚、行政强制等行政行为。</w:t>
      </w:r>
    </w:p>
    <w:p w:rsidR="00BE49A6" w:rsidRDefault="00BE49A6" w:rsidP="003F1A91">
      <w:pPr>
        <w:spacing w:line="600" w:lineRule="exact"/>
        <w:ind w:firstLineChars="200" w:firstLine="640"/>
        <w:rPr>
          <w:rFonts w:ascii="仿宋_GB2312"/>
        </w:rPr>
      </w:pPr>
      <w:r w:rsidRPr="003F1A91">
        <w:rPr>
          <w:rFonts w:ascii="黑体" w:eastAsia="黑体" w:hAnsi="黑体" w:hint="eastAsia"/>
        </w:rPr>
        <w:t>第三条</w:t>
      </w:r>
      <w:r>
        <w:rPr>
          <w:rFonts w:ascii="仿宋_GB2312" w:hint="eastAsia"/>
        </w:rPr>
        <w:t xml:space="preserve">  本办法所称全过程记录，是指行政执法人员通过文字、音像等记录方式，对执法检查复查、调查取证、审查决定、送达执行等行政执法整个过程进行跟踪记录的活动。</w:t>
      </w:r>
    </w:p>
    <w:p w:rsidR="00BE49A6" w:rsidRDefault="00BE49A6" w:rsidP="00D4783F">
      <w:pPr>
        <w:spacing w:line="600" w:lineRule="exact"/>
        <w:ind w:firstLineChars="200" w:firstLine="640"/>
        <w:rPr>
          <w:rFonts w:ascii="仿宋_GB2312"/>
        </w:rPr>
      </w:pPr>
      <w:r>
        <w:rPr>
          <w:rFonts w:ascii="仿宋_GB2312" w:hint="eastAsia"/>
        </w:rPr>
        <w:t>文字记录方式包括向当事人出具的行政执法文书、调查取证相关文书、鉴定意见、专家论证报告、听证报告、内部程序审批表、送达回执等书面记录。</w:t>
      </w:r>
    </w:p>
    <w:p w:rsidR="00BE49A6" w:rsidRDefault="00BE49A6" w:rsidP="00D4783F">
      <w:pPr>
        <w:spacing w:line="600" w:lineRule="exact"/>
        <w:ind w:firstLineChars="200" w:firstLine="640"/>
        <w:rPr>
          <w:rFonts w:ascii="仿宋_GB2312"/>
        </w:rPr>
      </w:pPr>
      <w:r>
        <w:rPr>
          <w:rFonts w:ascii="仿宋_GB2312" w:hint="eastAsia"/>
        </w:rPr>
        <w:t>音像记录方式包括采用照相、录音、录像等方式进行的记录。</w:t>
      </w:r>
    </w:p>
    <w:p w:rsidR="00BE49A6" w:rsidRDefault="00BE49A6" w:rsidP="00CC095A">
      <w:pPr>
        <w:spacing w:line="600" w:lineRule="exact"/>
        <w:ind w:firstLineChars="200" w:firstLine="640"/>
        <w:rPr>
          <w:rFonts w:ascii="仿宋_GB2312"/>
        </w:rPr>
      </w:pPr>
      <w:r w:rsidRPr="00CC095A">
        <w:rPr>
          <w:rFonts w:ascii="黑体" w:eastAsia="黑体" w:hAnsi="黑体" w:hint="eastAsia"/>
        </w:rPr>
        <w:t>第四条</w:t>
      </w:r>
      <w:r>
        <w:rPr>
          <w:rFonts w:ascii="仿宋_GB2312" w:hint="eastAsia"/>
        </w:rPr>
        <w:t xml:space="preserve">  行政执法全过程记录应坚持合法、合规、客观、公正的原则。</w:t>
      </w:r>
    </w:p>
    <w:p w:rsidR="00BE49A6" w:rsidRDefault="00BE49A6" w:rsidP="00D4783F">
      <w:pPr>
        <w:spacing w:line="600" w:lineRule="exact"/>
        <w:ind w:firstLineChars="200" w:firstLine="640"/>
        <w:rPr>
          <w:rFonts w:ascii="仿宋_GB2312"/>
        </w:rPr>
      </w:pPr>
      <w:r>
        <w:rPr>
          <w:rFonts w:ascii="仿宋_GB2312" w:hint="eastAsia"/>
        </w:rPr>
        <w:t>行政执法人员应根据行政执法行为的性质、种类、现场、</w:t>
      </w:r>
      <w:r>
        <w:rPr>
          <w:rFonts w:ascii="仿宋_GB2312" w:hint="eastAsia"/>
        </w:rPr>
        <w:lastRenderedPageBreak/>
        <w:t>阶段不同，采取合法、适当、有效的方式和手段对执法全过程实施记录。</w:t>
      </w:r>
    </w:p>
    <w:p w:rsidR="00BE49A6" w:rsidRPr="00A767A8" w:rsidRDefault="00A767A8" w:rsidP="00A767A8">
      <w:pPr>
        <w:spacing w:line="600" w:lineRule="exact"/>
        <w:jc w:val="center"/>
        <w:rPr>
          <w:rFonts w:ascii="黑体" w:eastAsia="黑体" w:hAnsi="黑体"/>
        </w:rPr>
      </w:pPr>
      <w:r>
        <w:rPr>
          <w:rFonts w:ascii="黑体" w:eastAsia="黑体" w:hAnsi="黑体" w:hint="eastAsia"/>
        </w:rPr>
        <w:t xml:space="preserve">第二章 </w:t>
      </w:r>
      <w:r w:rsidR="00564E92" w:rsidRPr="00A767A8">
        <w:rPr>
          <w:rFonts w:ascii="黑体" w:eastAsia="黑体" w:hAnsi="黑体" w:hint="eastAsia"/>
        </w:rPr>
        <w:t xml:space="preserve"> </w:t>
      </w:r>
      <w:r w:rsidR="00BE49A6" w:rsidRPr="00A767A8">
        <w:rPr>
          <w:rFonts w:ascii="黑体" w:eastAsia="黑体" w:hAnsi="黑体" w:hint="eastAsia"/>
        </w:rPr>
        <w:t>音像记录</w:t>
      </w:r>
    </w:p>
    <w:p w:rsidR="00BE49A6" w:rsidRDefault="00BE49A6" w:rsidP="00CC095A">
      <w:pPr>
        <w:spacing w:line="600" w:lineRule="exact"/>
        <w:ind w:firstLineChars="200" w:firstLine="640"/>
        <w:rPr>
          <w:rFonts w:ascii="仿宋_GB2312"/>
        </w:rPr>
      </w:pPr>
      <w:r w:rsidRPr="00CC095A">
        <w:rPr>
          <w:rFonts w:ascii="黑体" w:eastAsia="黑体" w:hAnsi="黑体" w:hint="eastAsia"/>
        </w:rPr>
        <w:t>第五条</w:t>
      </w:r>
      <w:r>
        <w:rPr>
          <w:rFonts w:ascii="仿宋_GB2312" w:hint="eastAsia"/>
        </w:rPr>
        <w:t xml:space="preserve"> </w:t>
      </w:r>
      <w:r w:rsidR="00975CA9">
        <w:rPr>
          <w:rFonts w:ascii="仿宋_GB2312" w:hint="eastAsia"/>
        </w:rPr>
        <w:t xml:space="preserve"> </w:t>
      </w:r>
      <w:r>
        <w:rPr>
          <w:rFonts w:ascii="仿宋_GB2312" w:hint="eastAsia"/>
        </w:rPr>
        <w:t>行政执法音像记录应遵循同步摄录、集中管理、规范归档、严格保密的原则，确保视听资料的全面、客观、合法、有效。</w:t>
      </w:r>
    </w:p>
    <w:p w:rsidR="00BE49A6" w:rsidRDefault="00BE49A6" w:rsidP="00CC095A">
      <w:pPr>
        <w:spacing w:line="600" w:lineRule="exact"/>
        <w:ind w:firstLineChars="200" w:firstLine="640"/>
        <w:rPr>
          <w:rFonts w:ascii="仿宋_GB2312"/>
        </w:rPr>
      </w:pPr>
      <w:r w:rsidRPr="00CC095A">
        <w:rPr>
          <w:rFonts w:ascii="黑体" w:eastAsia="黑体" w:hAnsi="黑体" w:hint="eastAsia"/>
        </w:rPr>
        <w:t>第六条</w:t>
      </w:r>
      <w:r>
        <w:rPr>
          <w:rFonts w:ascii="仿宋_GB2312" w:hint="eastAsia"/>
        </w:rPr>
        <w:t xml:space="preserve">  不适宜采取音像记录的情形：</w:t>
      </w:r>
    </w:p>
    <w:p w:rsidR="00BE49A6" w:rsidRDefault="00BE49A6" w:rsidP="00D4783F">
      <w:pPr>
        <w:spacing w:line="600" w:lineRule="exact"/>
        <w:ind w:firstLineChars="200" w:firstLine="640"/>
        <w:rPr>
          <w:rFonts w:ascii="仿宋_GB2312"/>
        </w:rPr>
      </w:pPr>
      <w:r>
        <w:rPr>
          <w:rFonts w:ascii="仿宋_GB2312" w:hint="eastAsia"/>
        </w:rPr>
        <w:t>（一）在易燃、易爆危险区域实施执法检查未配备符合防爆规定的音像记录设备的；</w:t>
      </w:r>
    </w:p>
    <w:p w:rsidR="00BE49A6" w:rsidRDefault="00BE49A6" w:rsidP="00D4783F">
      <w:pPr>
        <w:spacing w:line="600" w:lineRule="exact"/>
        <w:ind w:firstLineChars="200" w:firstLine="640"/>
        <w:rPr>
          <w:rFonts w:ascii="仿宋_GB2312"/>
        </w:rPr>
      </w:pPr>
      <w:r>
        <w:rPr>
          <w:rFonts w:ascii="仿宋_GB2312" w:hint="eastAsia"/>
        </w:rPr>
        <w:t>（二）涉及军事、商业、技术秘密的或者个人隐私信息未经当事人同意的；</w:t>
      </w:r>
    </w:p>
    <w:p w:rsidR="00BE49A6" w:rsidRDefault="00BE49A6" w:rsidP="00D4783F">
      <w:pPr>
        <w:spacing w:line="600" w:lineRule="exact"/>
        <w:ind w:firstLineChars="200" w:firstLine="640"/>
        <w:rPr>
          <w:rFonts w:ascii="仿宋_GB2312"/>
        </w:rPr>
      </w:pPr>
      <w:r>
        <w:rPr>
          <w:rFonts w:ascii="仿宋_GB2312" w:hint="eastAsia"/>
        </w:rPr>
        <w:t>（三）其他不适宜音像记录的情形。</w:t>
      </w:r>
    </w:p>
    <w:p w:rsidR="00BE49A6" w:rsidRDefault="00BE49A6" w:rsidP="00CC095A">
      <w:pPr>
        <w:spacing w:line="600" w:lineRule="exact"/>
        <w:ind w:firstLineChars="200" w:firstLine="640"/>
        <w:rPr>
          <w:rFonts w:ascii="仿宋_GB2312"/>
        </w:rPr>
      </w:pPr>
      <w:r w:rsidRPr="00CC095A">
        <w:rPr>
          <w:rFonts w:ascii="黑体" w:eastAsia="黑体" w:hAnsi="黑体" w:hint="eastAsia"/>
        </w:rPr>
        <w:t>第七条</w:t>
      </w:r>
      <w:r>
        <w:rPr>
          <w:rFonts w:ascii="仿宋_GB2312" w:hint="eastAsia"/>
        </w:rPr>
        <w:t xml:space="preserve"> </w:t>
      </w:r>
      <w:r w:rsidR="00975CA9">
        <w:rPr>
          <w:rFonts w:ascii="仿宋_GB2312" w:hint="eastAsia"/>
        </w:rPr>
        <w:t xml:space="preserve"> </w:t>
      </w:r>
      <w:r w:rsidR="00560D2A">
        <w:rPr>
          <w:rFonts w:ascii="仿宋_GB2312" w:hint="eastAsia"/>
        </w:rPr>
        <w:t>行政</w:t>
      </w:r>
      <w:r>
        <w:rPr>
          <w:rFonts w:ascii="仿宋_GB2312" w:hint="eastAsia"/>
        </w:rPr>
        <w:t>执法人员开展执法全过程音像记录时，应当对执法过程进行全程不间断记录，自实施执法行为时开始，至执法行为结束时停止。</w:t>
      </w:r>
    </w:p>
    <w:p w:rsidR="00BE49A6" w:rsidRDefault="00BE49A6" w:rsidP="00CC095A">
      <w:pPr>
        <w:spacing w:line="600" w:lineRule="exact"/>
        <w:ind w:firstLineChars="200" w:firstLine="640"/>
        <w:rPr>
          <w:rFonts w:ascii="仿宋_GB2312"/>
        </w:rPr>
      </w:pPr>
      <w:r w:rsidRPr="00CC095A">
        <w:rPr>
          <w:rFonts w:ascii="黑体" w:eastAsia="黑体" w:hAnsi="黑体" w:hint="eastAsia"/>
        </w:rPr>
        <w:t>第八条</w:t>
      </w:r>
      <w:r>
        <w:rPr>
          <w:rFonts w:ascii="仿宋_GB2312" w:hint="eastAsia"/>
        </w:rPr>
        <w:t xml:space="preserve"> </w:t>
      </w:r>
      <w:r w:rsidR="00975CA9">
        <w:rPr>
          <w:rFonts w:ascii="仿宋_GB2312" w:hint="eastAsia"/>
        </w:rPr>
        <w:t xml:space="preserve"> </w:t>
      </w:r>
      <w:r w:rsidR="00560D2A">
        <w:rPr>
          <w:rFonts w:ascii="仿宋_GB2312" w:hint="eastAsia"/>
        </w:rPr>
        <w:t>行政</w:t>
      </w:r>
      <w:r>
        <w:rPr>
          <w:rFonts w:ascii="仿宋_GB2312" w:hint="eastAsia"/>
        </w:rPr>
        <w:t>执法全过程音像记录应反映执法活动现场的地点、时间、场景、参与人员、违法违规行为、现场痕迹物证等。音像记录应当重点摄录以下内容：</w:t>
      </w:r>
    </w:p>
    <w:p w:rsidR="00BE49A6" w:rsidRDefault="00BE49A6" w:rsidP="00D4783F">
      <w:pPr>
        <w:spacing w:line="600" w:lineRule="exact"/>
        <w:ind w:firstLineChars="200" w:firstLine="640"/>
        <w:rPr>
          <w:rFonts w:ascii="仿宋_GB2312"/>
        </w:rPr>
      </w:pPr>
      <w:r>
        <w:rPr>
          <w:rFonts w:ascii="仿宋_GB2312" w:hint="eastAsia"/>
        </w:rPr>
        <w:t>（一）执法现场环境；</w:t>
      </w:r>
    </w:p>
    <w:p w:rsidR="00BE49A6" w:rsidRDefault="00BE49A6" w:rsidP="00D4783F">
      <w:pPr>
        <w:spacing w:line="600" w:lineRule="exact"/>
        <w:ind w:firstLineChars="200" w:firstLine="640"/>
        <w:rPr>
          <w:rFonts w:ascii="仿宋_GB2312"/>
        </w:rPr>
      </w:pPr>
      <w:r>
        <w:rPr>
          <w:rFonts w:ascii="仿宋_GB2312" w:hint="eastAsia"/>
        </w:rPr>
        <w:t>（二）涉案物品及其主要特征，以及其他可以证明违法行为的证据；</w:t>
      </w:r>
    </w:p>
    <w:p w:rsidR="00BE49A6" w:rsidRDefault="00BE49A6" w:rsidP="00D4783F">
      <w:pPr>
        <w:spacing w:line="600" w:lineRule="exact"/>
        <w:ind w:firstLineChars="200" w:firstLine="640"/>
        <w:rPr>
          <w:rFonts w:ascii="仿宋_GB2312"/>
        </w:rPr>
      </w:pPr>
      <w:r>
        <w:rPr>
          <w:rFonts w:ascii="仿宋_GB2312" w:hint="eastAsia"/>
        </w:rPr>
        <w:t>（三）当事人和证人等现场人员的体貌特征和言行举止；</w:t>
      </w:r>
    </w:p>
    <w:p w:rsidR="00BE49A6" w:rsidRDefault="00BE49A6" w:rsidP="00D4783F">
      <w:pPr>
        <w:spacing w:line="600" w:lineRule="exact"/>
        <w:ind w:firstLineChars="200" w:firstLine="640"/>
        <w:rPr>
          <w:rFonts w:ascii="仿宋_GB2312"/>
        </w:rPr>
      </w:pPr>
      <w:r>
        <w:rPr>
          <w:rFonts w:ascii="仿宋_GB2312" w:hint="eastAsia"/>
        </w:rPr>
        <w:t>（四）执法人员对当事人、证人进行询问过程，向当事人</w:t>
      </w:r>
      <w:r>
        <w:rPr>
          <w:rFonts w:ascii="仿宋_GB2312" w:hint="eastAsia"/>
        </w:rPr>
        <w:lastRenderedPageBreak/>
        <w:t>出具执法证件及告知当事人权利和义务；</w:t>
      </w:r>
    </w:p>
    <w:p w:rsidR="00BE49A6" w:rsidRDefault="00BE49A6" w:rsidP="00D4783F">
      <w:pPr>
        <w:spacing w:line="600" w:lineRule="exact"/>
        <w:ind w:firstLineChars="200" w:firstLine="640"/>
        <w:rPr>
          <w:rFonts w:ascii="仿宋_GB2312"/>
        </w:rPr>
      </w:pPr>
      <w:r>
        <w:rPr>
          <w:rFonts w:ascii="仿宋_GB2312" w:hint="eastAsia"/>
        </w:rPr>
        <w:t>（五）执法人员开展现场调查，现场遗留或发现的违法工具、物品等物证及原始痕迹证据；</w:t>
      </w:r>
    </w:p>
    <w:p w:rsidR="00BE49A6" w:rsidRDefault="00BE49A6" w:rsidP="00D4783F">
      <w:pPr>
        <w:spacing w:line="600" w:lineRule="exact"/>
        <w:ind w:firstLineChars="200" w:firstLine="640"/>
        <w:rPr>
          <w:rFonts w:ascii="仿宋_GB2312"/>
        </w:rPr>
      </w:pPr>
      <w:r>
        <w:rPr>
          <w:rFonts w:ascii="仿宋_GB2312" w:hint="eastAsia"/>
        </w:rPr>
        <w:t>（六）当事人在现场检查记录或相关执法文书上签署姓名和意见时；</w:t>
      </w:r>
    </w:p>
    <w:p w:rsidR="00BE49A6" w:rsidRDefault="00BE49A6" w:rsidP="00D4783F">
      <w:pPr>
        <w:spacing w:line="600" w:lineRule="exact"/>
        <w:ind w:firstLineChars="200" w:firstLine="640"/>
        <w:rPr>
          <w:rFonts w:ascii="仿宋_GB2312"/>
        </w:rPr>
      </w:pPr>
      <w:r>
        <w:rPr>
          <w:rFonts w:ascii="仿宋_GB2312" w:hint="eastAsia"/>
        </w:rPr>
        <w:t>（七）实施行政处罚简易程序容易引起争议时；</w:t>
      </w:r>
    </w:p>
    <w:p w:rsidR="00BE49A6" w:rsidRDefault="00BE49A6" w:rsidP="00D4783F">
      <w:pPr>
        <w:spacing w:line="600" w:lineRule="exact"/>
        <w:ind w:firstLineChars="200" w:firstLine="640"/>
        <w:rPr>
          <w:rFonts w:ascii="仿宋_GB2312"/>
        </w:rPr>
      </w:pPr>
      <w:r>
        <w:rPr>
          <w:rFonts w:ascii="仿宋_GB2312" w:hint="eastAsia"/>
        </w:rPr>
        <w:t>（八）直接送达或者以留置送达方式将执法文书留置在当事人的收发部门或者住所时；</w:t>
      </w:r>
    </w:p>
    <w:p w:rsidR="00BE49A6" w:rsidRDefault="00BE49A6" w:rsidP="00D4783F">
      <w:pPr>
        <w:spacing w:line="600" w:lineRule="exact"/>
        <w:ind w:firstLineChars="200" w:firstLine="640"/>
        <w:rPr>
          <w:rFonts w:ascii="仿宋_GB2312"/>
        </w:rPr>
      </w:pPr>
      <w:r>
        <w:rPr>
          <w:rFonts w:ascii="仿宋_GB2312" w:hint="eastAsia"/>
        </w:rPr>
        <w:t>（九）以公告方式送达执法文书时；</w:t>
      </w:r>
    </w:p>
    <w:p w:rsidR="00BE49A6" w:rsidRDefault="00BE49A6" w:rsidP="00D4783F">
      <w:pPr>
        <w:spacing w:line="600" w:lineRule="exact"/>
        <w:ind w:firstLineChars="200" w:firstLine="640"/>
        <w:rPr>
          <w:rFonts w:ascii="仿宋_GB2312"/>
        </w:rPr>
      </w:pPr>
      <w:r>
        <w:rPr>
          <w:rFonts w:ascii="仿宋_GB2312" w:hint="eastAsia"/>
        </w:rPr>
        <w:t>（十）其他应当采取音像记录的情况。</w:t>
      </w:r>
    </w:p>
    <w:p w:rsidR="00BE49A6" w:rsidRDefault="00BE49A6" w:rsidP="00CC095A">
      <w:pPr>
        <w:spacing w:line="600" w:lineRule="exact"/>
        <w:ind w:firstLineChars="200" w:firstLine="640"/>
        <w:rPr>
          <w:rFonts w:ascii="仿宋_GB2312"/>
        </w:rPr>
      </w:pPr>
      <w:r w:rsidRPr="00CC095A">
        <w:rPr>
          <w:rFonts w:ascii="黑体" w:eastAsia="黑体" w:hAnsi="黑体" w:hint="eastAsia"/>
        </w:rPr>
        <w:t>第九条</w:t>
      </w:r>
      <w:r>
        <w:rPr>
          <w:rFonts w:ascii="仿宋_GB2312" w:hint="eastAsia"/>
        </w:rPr>
        <w:t xml:space="preserve"> </w:t>
      </w:r>
      <w:r w:rsidR="00975CA9">
        <w:rPr>
          <w:rFonts w:ascii="仿宋_GB2312" w:hint="eastAsia"/>
        </w:rPr>
        <w:t xml:space="preserve"> </w:t>
      </w:r>
      <w:r>
        <w:rPr>
          <w:rFonts w:ascii="仿宋_GB2312" w:hint="eastAsia"/>
        </w:rPr>
        <w:t>非因技术原因不得中止录制或断续录制，因设备故障、损坏，天气情况恶劣或者电量、存储空间不足，检查场所变化等客观原因而中止记录的，重新开始记录时应当对中断原因进行语音说明。确实无法继续记录的，应当立即向</w:t>
      </w:r>
      <w:r w:rsidR="006B4A02">
        <w:rPr>
          <w:rFonts w:ascii="仿宋_GB2312" w:hint="eastAsia"/>
        </w:rPr>
        <w:t>具体承办部门</w:t>
      </w:r>
      <w:r>
        <w:rPr>
          <w:rFonts w:ascii="仿宋_GB2312" w:hint="eastAsia"/>
        </w:rPr>
        <w:t>负责人报告，并在事后书面说明情况。</w:t>
      </w:r>
    </w:p>
    <w:p w:rsidR="00BE49A6" w:rsidRDefault="00BE49A6" w:rsidP="00D4783F">
      <w:pPr>
        <w:spacing w:line="600" w:lineRule="exact"/>
        <w:ind w:firstLineChars="200" w:firstLine="640"/>
        <w:rPr>
          <w:rFonts w:ascii="仿宋_GB2312"/>
        </w:rPr>
      </w:pPr>
      <w:r>
        <w:rPr>
          <w:rFonts w:ascii="仿宋_GB2312" w:hint="eastAsia"/>
        </w:rPr>
        <w:t>不得任意选择取舍或者事后补录，不得插入其他画面。</w:t>
      </w:r>
    </w:p>
    <w:p w:rsidR="00BE49A6" w:rsidRDefault="00BE49A6" w:rsidP="00CC095A">
      <w:pPr>
        <w:spacing w:line="600" w:lineRule="exact"/>
        <w:ind w:firstLineChars="200" w:firstLine="640"/>
        <w:rPr>
          <w:rFonts w:ascii="仿宋_GB2312"/>
        </w:rPr>
      </w:pPr>
      <w:r w:rsidRPr="00CC095A">
        <w:rPr>
          <w:rFonts w:ascii="黑体" w:eastAsia="黑体" w:hAnsi="黑体" w:hint="eastAsia"/>
        </w:rPr>
        <w:t>第十条</w:t>
      </w:r>
      <w:r>
        <w:rPr>
          <w:rFonts w:ascii="仿宋_GB2312" w:hint="eastAsia"/>
        </w:rPr>
        <w:t xml:space="preserve"> </w:t>
      </w:r>
      <w:r w:rsidR="00975CA9">
        <w:rPr>
          <w:rFonts w:ascii="仿宋_GB2312" w:hint="eastAsia"/>
        </w:rPr>
        <w:t xml:space="preserve"> </w:t>
      </w:r>
      <w:r>
        <w:rPr>
          <w:rFonts w:ascii="仿宋_GB2312" w:hint="eastAsia"/>
        </w:rPr>
        <w:t>行政执法音像记录资料，由承办</w:t>
      </w:r>
      <w:r w:rsidR="006B4A02">
        <w:rPr>
          <w:rFonts w:ascii="仿宋_GB2312" w:hint="eastAsia"/>
        </w:rPr>
        <w:t>部门</w:t>
      </w:r>
      <w:r>
        <w:rPr>
          <w:rFonts w:ascii="仿宋_GB2312" w:hint="eastAsia"/>
        </w:rPr>
        <w:t>统一存储和保管并明确专人负责。按照执法机构名称、执法记录设备、执法人员信息、案件名称、当事人姓名或单位名称、记录日期及存储日期等项目分类进行存储。</w:t>
      </w:r>
    </w:p>
    <w:p w:rsidR="00BE49A6" w:rsidRDefault="00BE49A6" w:rsidP="00CC095A">
      <w:pPr>
        <w:spacing w:line="600" w:lineRule="exact"/>
        <w:ind w:firstLineChars="200" w:firstLine="640"/>
        <w:rPr>
          <w:rFonts w:ascii="仿宋_GB2312"/>
        </w:rPr>
      </w:pPr>
      <w:r w:rsidRPr="00CC095A">
        <w:rPr>
          <w:rFonts w:ascii="黑体" w:eastAsia="黑体" w:hAnsi="黑体" w:hint="eastAsia"/>
        </w:rPr>
        <w:t>第十一条</w:t>
      </w:r>
      <w:r>
        <w:rPr>
          <w:rFonts w:ascii="仿宋_GB2312" w:hint="eastAsia"/>
        </w:rPr>
        <w:t xml:space="preserve"> </w:t>
      </w:r>
      <w:r w:rsidR="00975CA9">
        <w:rPr>
          <w:rFonts w:ascii="仿宋_GB2312" w:hint="eastAsia"/>
        </w:rPr>
        <w:t xml:space="preserve"> </w:t>
      </w:r>
      <w:r>
        <w:rPr>
          <w:rFonts w:ascii="仿宋_GB2312" w:hint="eastAsia"/>
        </w:rPr>
        <w:t>音像记录制作完成后，行政执法人员不得私自保存，应当在24小时内移交至本单位管理人员，统一存储和保管。</w:t>
      </w:r>
    </w:p>
    <w:p w:rsidR="007C3C89" w:rsidRDefault="00BE49A6" w:rsidP="00D4783F">
      <w:pPr>
        <w:spacing w:line="600" w:lineRule="exact"/>
        <w:ind w:firstLineChars="200" w:firstLine="643"/>
        <w:rPr>
          <w:rFonts w:ascii="仿宋_GB2312"/>
        </w:rPr>
      </w:pPr>
      <w:r>
        <w:rPr>
          <w:rFonts w:ascii="仿宋_GB2312" w:hint="eastAsia"/>
          <w:b/>
        </w:rPr>
        <w:lastRenderedPageBreak/>
        <w:t>第</w:t>
      </w:r>
      <w:r w:rsidRPr="00CC095A">
        <w:rPr>
          <w:rFonts w:ascii="黑体" w:eastAsia="黑体" w:hAnsi="黑体" w:hint="eastAsia"/>
        </w:rPr>
        <w:t>十二条</w:t>
      </w:r>
      <w:r>
        <w:rPr>
          <w:rFonts w:ascii="仿宋_GB2312" w:hint="eastAsia"/>
        </w:rPr>
        <w:t xml:space="preserve"> </w:t>
      </w:r>
      <w:r w:rsidR="00975CA9">
        <w:rPr>
          <w:rFonts w:ascii="仿宋_GB2312" w:hint="eastAsia"/>
        </w:rPr>
        <w:t xml:space="preserve"> </w:t>
      </w:r>
      <w:r>
        <w:rPr>
          <w:rFonts w:ascii="仿宋_GB2312" w:hint="eastAsia"/>
        </w:rPr>
        <w:t>在案件办理过程中记录的音像资料的保存期限与案卷保存期限相同。其他行政执法记录资料的保存期限为3年。</w:t>
      </w:r>
    </w:p>
    <w:p w:rsidR="00B23FAD" w:rsidRDefault="00B23FAD" w:rsidP="00B23FAD">
      <w:pPr>
        <w:spacing w:line="600" w:lineRule="exact"/>
        <w:jc w:val="center"/>
        <w:rPr>
          <w:rFonts w:ascii="黑体" w:eastAsia="黑体"/>
        </w:rPr>
      </w:pPr>
      <w:r>
        <w:rPr>
          <w:rFonts w:ascii="黑体" w:eastAsia="黑体" w:hint="eastAsia"/>
        </w:rPr>
        <w:t>第</w:t>
      </w:r>
      <w:r>
        <w:rPr>
          <w:rFonts w:ascii="黑体" w:eastAsia="黑体"/>
        </w:rPr>
        <w:t>三</w:t>
      </w:r>
      <w:r>
        <w:rPr>
          <w:rFonts w:ascii="黑体" w:eastAsia="黑体" w:hint="eastAsia"/>
        </w:rPr>
        <w:t>章  行政检查</w:t>
      </w:r>
    </w:p>
    <w:p w:rsidR="00B23FAD" w:rsidRDefault="00B23FAD" w:rsidP="00B23FAD">
      <w:pPr>
        <w:spacing w:line="600" w:lineRule="exact"/>
        <w:ind w:firstLineChars="200" w:firstLine="640"/>
        <w:rPr>
          <w:rFonts w:ascii="仿宋_GB2312"/>
        </w:rPr>
      </w:pPr>
      <w:r>
        <w:rPr>
          <w:rFonts w:ascii="黑体" w:eastAsia="黑体" w:hAnsi="黑体" w:hint="eastAsia"/>
        </w:rPr>
        <w:t>第十三条</w:t>
      </w:r>
      <w:r>
        <w:rPr>
          <w:rFonts w:ascii="仿宋_GB2312" w:hint="eastAsia"/>
        </w:rPr>
        <w:t xml:space="preserve">  行政执法人员进行执法检查时，应出示行政执法证件，并对出示情况进行音像记录。</w:t>
      </w:r>
    </w:p>
    <w:p w:rsidR="00B23FAD" w:rsidRDefault="00B23FAD" w:rsidP="00B23FAD">
      <w:pPr>
        <w:spacing w:line="600" w:lineRule="exact"/>
        <w:ind w:firstLineChars="200" w:firstLine="640"/>
        <w:rPr>
          <w:rFonts w:ascii="仿宋_GB2312"/>
        </w:rPr>
      </w:pPr>
      <w:r>
        <w:rPr>
          <w:rFonts w:ascii="黑体" w:eastAsia="黑体" w:hAnsi="黑体" w:hint="eastAsia"/>
        </w:rPr>
        <w:t>第十四条</w:t>
      </w:r>
      <w:r>
        <w:rPr>
          <w:rFonts w:ascii="仿宋_GB2312" w:hint="eastAsia"/>
        </w:rPr>
        <w:t xml:space="preserve">  对于检查中发现的问题和隐患，应在《现场检查记录》《责令限期整改指令书》等相关执法文书中进行文字记录，由行政执法人员和当事人分别签名或盖章。同时，应对作业现场存在的问题和隐患进行音像记录。</w:t>
      </w:r>
    </w:p>
    <w:p w:rsidR="00B23FAD" w:rsidRDefault="00B23FAD" w:rsidP="00B23FAD">
      <w:pPr>
        <w:spacing w:line="600" w:lineRule="exact"/>
        <w:ind w:firstLineChars="200" w:firstLine="640"/>
        <w:rPr>
          <w:rFonts w:ascii="仿宋_GB2312"/>
        </w:rPr>
      </w:pPr>
      <w:r>
        <w:rPr>
          <w:rFonts w:ascii="黑体" w:eastAsia="黑体" w:hAnsi="黑体" w:hint="eastAsia"/>
        </w:rPr>
        <w:t>第十五条</w:t>
      </w:r>
      <w:r>
        <w:rPr>
          <w:rFonts w:ascii="仿宋_GB2312" w:hint="eastAsia"/>
        </w:rPr>
        <w:t xml:space="preserve">  行政执法人员应对发现的问题和隐患按时进行复查，并依据复查整改情况据实填写《整改复查意见书》，由行政执法人员和当事人分别签名或盖章。同时，应对作业现场整改情况进行音像记录。</w:t>
      </w:r>
    </w:p>
    <w:p w:rsidR="00B23FAD" w:rsidRDefault="00B23FAD" w:rsidP="00B23FAD">
      <w:pPr>
        <w:spacing w:line="600" w:lineRule="exact"/>
        <w:jc w:val="center"/>
        <w:rPr>
          <w:rFonts w:ascii="黑体" w:eastAsia="黑体"/>
        </w:rPr>
      </w:pPr>
      <w:r>
        <w:rPr>
          <w:rFonts w:ascii="黑体" w:eastAsia="黑体" w:hint="eastAsia"/>
        </w:rPr>
        <w:t>第</w:t>
      </w:r>
      <w:r>
        <w:rPr>
          <w:rFonts w:ascii="黑体" w:eastAsia="黑体"/>
        </w:rPr>
        <w:t>四</w:t>
      </w:r>
      <w:r>
        <w:rPr>
          <w:rFonts w:ascii="黑体" w:eastAsia="黑体" w:hint="eastAsia"/>
        </w:rPr>
        <w:t>章  行政处罚</w:t>
      </w:r>
    </w:p>
    <w:p w:rsidR="00B23FAD" w:rsidRDefault="00B23FAD" w:rsidP="00B23FAD">
      <w:pPr>
        <w:spacing w:line="600" w:lineRule="exact"/>
        <w:ind w:firstLineChars="200" w:firstLine="640"/>
        <w:rPr>
          <w:rFonts w:ascii="仿宋_GB2312"/>
        </w:rPr>
      </w:pPr>
      <w:r>
        <w:rPr>
          <w:rFonts w:ascii="黑体" w:eastAsia="黑体" w:hAnsi="黑体" w:hint="eastAsia"/>
        </w:rPr>
        <w:t xml:space="preserve">第十六条 </w:t>
      </w:r>
      <w:r>
        <w:rPr>
          <w:rFonts w:ascii="仿宋_GB2312" w:hint="eastAsia"/>
        </w:rPr>
        <w:t xml:space="preserve"> </w:t>
      </w:r>
      <w:r w:rsidR="00560D2A">
        <w:rPr>
          <w:rFonts w:ascii="仿宋_GB2312" w:hint="eastAsia"/>
        </w:rPr>
        <w:t>行政</w:t>
      </w:r>
      <w:r>
        <w:rPr>
          <w:rFonts w:ascii="仿宋_GB2312" w:hint="eastAsia"/>
        </w:rPr>
        <w:t>执法检查中发现的问题和隐患，依据法律、法规、规章规定应予立案查处的，应由行政执法人员填写《立案审批表》，逐级报局主要负责人审批。</w:t>
      </w:r>
    </w:p>
    <w:p w:rsidR="00B23FAD" w:rsidRDefault="00B23FAD" w:rsidP="00B23FAD">
      <w:pPr>
        <w:spacing w:line="600" w:lineRule="exact"/>
        <w:ind w:firstLineChars="200" w:firstLine="640"/>
        <w:rPr>
          <w:rFonts w:ascii="仿宋_GB2312"/>
        </w:rPr>
      </w:pPr>
      <w:r>
        <w:rPr>
          <w:rFonts w:ascii="黑体" w:eastAsia="黑体" w:hAnsi="黑体" w:hint="eastAsia"/>
        </w:rPr>
        <w:t xml:space="preserve">第十七条 </w:t>
      </w:r>
      <w:r>
        <w:rPr>
          <w:rFonts w:ascii="仿宋_GB2312" w:hint="eastAsia"/>
        </w:rPr>
        <w:t xml:space="preserve"> 调查、取证可采取以下方式进行文字记录：</w:t>
      </w:r>
    </w:p>
    <w:p w:rsidR="00B23FAD" w:rsidRDefault="00B23FAD" w:rsidP="00B23FAD">
      <w:pPr>
        <w:spacing w:line="600" w:lineRule="exact"/>
        <w:ind w:firstLineChars="200" w:firstLine="640"/>
        <w:rPr>
          <w:rFonts w:ascii="仿宋_GB2312"/>
        </w:rPr>
      </w:pPr>
      <w:r>
        <w:rPr>
          <w:rFonts w:ascii="仿宋_GB2312" w:hint="eastAsia"/>
        </w:rPr>
        <w:t>（一）询问当事人或证人，应制作《询问笔录》等文书；</w:t>
      </w:r>
    </w:p>
    <w:p w:rsidR="00B23FAD" w:rsidRDefault="00B23FAD" w:rsidP="00B23FAD">
      <w:pPr>
        <w:spacing w:line="600" w:lineRule="exact"/>
        <w:ind w:firstLineChars="200" w:firstLine="640"/>
        <w:rPr>
          <w:rFonts w:ascii="仿宋_GB2312"/>
        </w:rPr>
      </w:pPr>
      <w:r>
        <w:rPr>
          <w:rFonts w:ascii="仿宋_GB2312" w:hint="eastAsia"/>
        </w:rPr>
        <w:t>（二）向有关单位和个人调取书证、物证的，应制作《先行登记保存证据清单》等文书；</w:t>
      </w:r>
    </w:p>
    <w:p w:rsidR="00B23FAD" w:rsidRDefault="00B23FAD" w:rsidP="00B23FAD">
      <w:pPr>
        <w:spacing w:line="600" w:lineRule="exact"/>
        <w:ind w:firstLineChars="200" w:firstLine="640"/>
        <w:rPr>
          <w:rFonts w:ascii="仿宋_GB2312"/>
        </w:rPr>
      </w:pPr>
      <w:r>
        <w:rPr>
          <w:rFonts w:ascii="仿宋_GB2312" w:hint="eastAsia"/>
        </w:rPr>
        <w:t>（三）现场勘验的，应制作《勘验笔录》等文书；</w:t>
      </w:r>
    </w:p>
    <w:p w:rsidR="00B23FAD" w:rsidRDefault="00B23FAD" w:rsidP="00B23FAD">
      <w:pPr>
        <w:spacing w:line="600" w:lineRule="exact"/>
        <w:ind w:firstLineChars="200" w:firstLine="640"/>
        <w:rPr>
          <w:rFonts w:ascii="仿宋_GB2312"/>
        </w:rPr>
      </w:pPr>
      <w:r>
        <w:rPr>
          <w:rFonts w:ascii="仿宋_GB2312" w:hint="eastAsia"/>
        </w:rPr>
        <w:lastRenderedPageBreak/>
        <w:t>（四）抽样的，应制作《抽样取证清单》等文书；</w:t>
      </w:r>
    </w:p>
    <w:p w:rsidR="00B23FAD" w:rsidRDefault="00B23FAD" w:rsidP="00B23FAD">
      <w:pPr>
        <w:spacing w:line="600" w:lineRule="exact"/>
        <w:ind w:firstLineChars="200" w:firstLine="640"/>
        <w:rPr>
          <w:rFonts w:ascii="仿宋_GB2312"/>
        </w:rPr>
      </w:pPr>
      <w:r>
        <w:rPr>
          <w:rFonts w:ascii="仿宋_GB2312" w:hint="eastAsia"/>
        </w:rPr>
        <w:t>（五）听取当事人陈述和申辩的，应制作《当事人陈述申辩笔录》等文书；</w:t>
      </w:r>
    </w:p>
    <w:p w:rsidR="00B23FAD" w:rsidRDefault="00B23FAD" w:rsidP="00B23FAD">
      <w:pPr>
        <w:spacing w:line="600" w:lineRule="exact"/>
        <w:ind w:firstLineChars="200" w:firstLine="640"/>
        <w:rPr>
          <w:rFonts w:ascii="仿宋_GB2312"/>
        </w:rPr>
      </w:pPr>
      <w:r>
        <w:rPr>
          <w:rFonts w:ascii="仿宋_GB2312" w:hint="eastAsia"/>
        </w:rPr>
        <w:t>（六）举行听证会的，应依照听证的规定制作《听证笔录》等全过程记录文书；</w:t>
      </w:r>
    </w:p>
    <w:p w:rsidR="00B23FAD" w:rsidRDefault="00B23FAD" w:rsidP="00B23FAD">
      <w:pPr>
        <w:spacing w:line="600" w:lineRule="exact"/>
        <w:ind w:firstLineChars="200" w:firstLine="640"/>
        <w:rPr>
          <w:rFonts w:ascii="仿宋_GB2312"/>
        </w:rPr>
      </w:pPr>
      <w:r>
        <w:rPr>
          <w:rFonts w:ascii="仿宋_GB2312" w:hint="eastAsia"/>
        </w:rPr>
        <w:t>（七）指定或委托法定的鉴定机构出具鉴定意见的，鉴定机构应出具《鉴定意见书》等文书；</w:t>
      </w:r>
    </w:p>
    <w:p w:rsidR="00B23FAD" w:rsidRDefault="00B23FAD" w:rsidP="00B23FAD">
      <w:pPr>
        <w:spacing w:line="600" w:lineRule="exact"/>
        <w:ind w:firstLineChars="200" w:firstLine="640"/>
        <w:rPr>
          <w:rFonts w:ascii="仿宋_GB2312"/>
        </w:rPr>
      </w:pPr>
      <w:r>
        <w:rPr>
          <w:rFonts w:ascii="仿宋_GB2312" w:hint="eastAsia"/>
        </w:rPr>
        <w:t>（八）法律、法规和规章规定的其他调查方式。</w:t>
      </w:r>
    </w:p>
    <w:p w:rsidR="00B23FAD" w:rsidRDefault="00B23FAD" w:rsidP="00B23FAD">
      <w:pPr>
        <w:spacing w:line="600" w:lineRule="exact"/>
        <w:ind w:firstLineChars="200" w:firstLine="640"/>
        <w:rPr>
          <w:rFonts w:ascii="仿宋_GB2312"/>
        </w:rPr>
      </w:pPr>
      <w:r>
        <w:rPr>
          <w:rFonts w:ascii="仿宋_GB2312" w:hint="eastAsia"/>
        </w:rPr>
        <w:t>上述文书均应按照规定由行政执法人员、当事人及有关人员签名或盖章。</w:t>
      </w:r>
    </w:p>
    <w:p w:rsidR="00B23FAD" w:rsidRDefault="00B23FAD" w:rsidP="00B23FAD">
      <w:pPr>
        <w:spacing w:line="600" w:lineRule="exact"/>
        <w:ind w:firstLineChars="200" w:firstLine="640"/>
        <w:rPr>
          <w:rFonts w:ascii="仿宋_GB2312"/>
        </w:rPr>
      </w:pPr>
      <w:r>
        <w:rPr>
          <w:rFonts w:ascii="仿宋_GB2312" w:hint="eastAsia"/>
        </w:rPr>
        <w:t>当事人或有关人员拒绝接受调查和提供证据的，行政执法人员应进行记录。</w:t>
      </w:r>
    </w:p>
    <w:p w:rsidR="00B23FAD" w:rsidRDefault="00B23FAD" w:rsidP="00B23FAD">
      <w:pPr>
        <w:spacing w:line="600" w:lineRule="exact"/>
        <w:ind w:firstLineChars="200" w:firstLine="640"/>
        <w:rPr>
          <w:rFonts w:ascii="仿宋_GB2312"/>
        </w:rPr>
      </w:pPr>
      <w:r>
        <w:rPr>
          <w:rFonts w:ascii="黑体" w:eastAsia="黑体" w:hAnsi="黑体" w:hint="eastAsia"/>
        </w:rPr>
        <w:t>第十八条</w:t>
      </w:r>
      <w:r>
        <w:rPr>
          <w:rFonts w:ascii="仿宋_GB2312" w:hint="eastAsia"/>
        </w:rPr>
        <w:t xml:space="preserve">  行政执法人员采取现场勘验、抽样调查等取证方式的，应同时进行音像记录。采取其他调查取证方式的，可根据执法需要进行音像记录。</w:t>
      </w:r>
    </w:p>
    <w:p w:rsidR="00B23FAD" w:rsidRDefault="00B23FAD" w:rsidP="00B23FAD">
      <w:pPr>
        <w:spacing w:line="600" w:lineRule="exact"/>
        <w:ind w:firstLineChars="200" w:firstLine="640"/>
        <w:rPr>
          <w:rFonts w:ascii="仿宋_GB2312"/>
        </w:rPr>
      </w:pPr>
      <w:r>
        <w:rPr>
          <w:rFonts w:ascii="黑体" w:eastAsia="黑体" w:hAnsi="黑体" w:hint="eastAsia"/>
        </w:rPr>
        <w:t>第十九条</w:t>
      </w:r>
      <w:r>
        <w:rPr>
          <w:rFonts w:ascii="仿宋_GB2312" w:hint="eastAsia"/>
        </w:rPr>
        <w:t xml:space="preserve">  在证据可能灭失或以后难以取得的情况下，行政执法人员采取证据保全措施的，应填写《先行登记保存证据决定书》等相关文书，记录以下事项：</w:t>
      </w:r>
    </w:p>
    <w:p w:rsidR="00B23FAD" w:rsidRDefault="00B23FAD" w:rsidP="00B23FAD">
      <w:pPr>
        <w:spacing w:line="600" w:lineRule="exact"/>
        <w:ind w:firstLineChars="200" w:firstLine="640"/>
        <w:rPr>
          <w:rFonts w:ascii="仿宋_GB2312"/>
        </w:rPr>
      </w:pPr>
      <w:r>
        <w:rPr>
          <w:rFonts w:ascii="仿宋_GB2312" w:hint="eastAsia"/>
        </w:rPr>
        <w:t>（一）证据保全的启动理由；</w:t>
      </w:r>
    </w:p>
    <w:p w:rsidR="00B23FAD" w:rsidRDefault="00B23FAD" w:rsidP="00B23FAD">
      <w:pPr>
        <w:spacing w:line="600" w:lineRule="exact"/>
        <w:ind w:firstLineChars="200" w:firstLine="640"/>
        <w:rPr>
          <w:rFonts w:ascii="仿宋_GB2312"/>
        </w:rPr>
      </w:pPr>
      <w:r>
        <w:rPr>
          <w:rFonts w:ascii="仿宋_GB2312" w:hint="eastAsia"/>
        </w:rPr>
        <w:t>（二）证据保全的具体标的；</w:t>
      </w:r>
    </w:p>
    <w:p w:rsidR="00B23FAD" w:rsidRDefault="00B23FAD" w:rsidP="00B23FAD">
      <w:pPr>
        <w:spacing w:line="600" w:lineRule="exact"/>
        <w:ind w:firstLineChars="200" w:firstLine="640"/>
        <w:rPr>
          <w:rFonts w:ascii="仿宋_GB2312"/>
        </w:rPr>
      </w:pPr>
      <w:r>
        <w:rPr>
          <w:rFonts w:ascii="仿宋_GB2312" w:hint="eastAsia"/>
        </w:rPr>
        <w:t>（三）证据保全的形式，包括先行登记保存证据法定文书、复制、音像、鉴定、勘验、制作询问笔录等。</w:t>
      </w:r>
    </w:p>
    <w:p w:rsidR="00B23FAD" w:rsidRDefault="00B23FAD" w:rsidP="00B23FAD">
      <w:pPr>
        <w:spacing w:line="600" w:lineRule="exact"/>
        <w:ind w:firstLineChars="200" w:firstLine="640"/>
        <w:rPr>
          <w:rFonts w:ascii="仿宋_GB2312"/>
        </w:rPr>
      </w:pPr>
      <w:r>
        <w:rPr>
          <w:rFonts w:ascii="黑体" w:eastAsia="黑体" w:hAnsi="黑体" w:hint="eastAsia"/>
        </w:rPr>
        <w:t>第二十条</w:t>
      </w:r>
      <w:r>
        <w:rPr>
          <w:rFonts w:ascii="仿宋_GB2312" w:hint="eastAsia"/>
        </w:rPr>
        <w:t xml:space="preserve">  依法实施行政强制措施的，应通过制作《强制</w:t>
      </w:r>
      <w:r>
        <w:rPr>
          <w:rFonts w:ascii="仿宋_GB2312" w:hint="eastAsia"/>
        </w:rPr>
        <w:lastRenderedPageBreak/>
        <w:t>措施决定书》等法定文书的方式进行文字记录，并同时进行音像记录。</w:t>
      </w:r>
    </w:p>
    <w:p w:rsidR="00B23FAD" w:rsidRDefault="00B23FAD" w:rsidP="00B23FAD">
      <w:pPr>
        <w:spacing w:line="600" w:lineRule="exact"/>
        <w:ind w:firstLineChars="200" w:firstLine="640"/>
        <w:rPr>
          <w:rFonts w:ascii="仿宋_GB2312"/>
        </w:rPr>
      </w:pPr>
      <w:r>
        <w:rPr>
          <w:rFonts w:ascii="黑体" w:eastAsia="黑体" w:hAnsi="黑体" w:hint="eastAsia"/>
        </w:rPr>
        <w:t>第二十一条</w:t>
      </w:r>
      <w:r>
        <w:rPr>
          <w:rFonts w:ascii="仿宋_GB2312" w:hint="eastAsia"/>
          <w:b/>
        </w:rPr>
        <w:t xml:space="preserve"> </w:t>
      </w:r>
      <w:r>
        <w:rPr>
          <w:rFonts w:ascii="仿宋_GB2312" w:hint="eastAsia"/>
        </w:rPr>
        <w:t xml:space="preserve"> 经调查、取证，证实当事人存在违法违规行为的，由行政执法人员填写《行政处罚意见书》，报局主要负责人审批。</w:t>
      </w:r>
    </w:p>
    <w:p w:rsidR="00B23FAD" w:rsidRDefault="00B23FAD" w:rsidP="00B23FAD">
      <w:pPr>
        <w:spacing w:line="600" w:lineRule="exact"/>
        <w:ind w:firstLineChars="200" w:firstLine="640"/>
        <w:rPr>
          <w:rFonts w:ascii="仿宋_GB2312"/>
        </w:rPr>
      </w:pPr>
      <w:r>
        <w:rPr>
          <w:rFonts w:ascii="黑体" w:eastAsia="黑体" w:hAnsi="黑体" w:hint="eastAsia"/>
        </w:rPr>
        <w:t>第二十二条</w:t>
      </w:r>
      <w:r>
        <w:rPr>
          <w:rFonts w:ascii="仿宋_GB2312" w:hint="eastAsia"/>
        </w:rPr>
        <w:t xml:space="preserve">  对情节复杂或者重大违法行为给予较重的行政处罚案件，应当</w:t>
      </w:r>
      <w:r w:rsidR="0083705F">
        <w:rPr>
          <w:rFonts w:ascii="仿宋_GB2312" w:hint="eastAsia"/>
        </w:rPr>
        <w:t>在</w:t>
      </w:r>
      <w:r w:rsidR="0083705F" w:rsidRPr="003D5FD7">
        <w:rPr>
          <w:rFonts w:ascii="仿宋_GB2312" w:hint="eastAsia"/>
        </w:rPr>
        <w:t>局党组会</w:t>
      </w:r>
      <w:r w:rsidR="006B4A02" w:rsidRPr="003D5FD7">
        <w:rPr>
          <w:rFonts w:ascii="仿宋_GB2312" w:hint="eastAsia"/>
        </w:rPr>
        <w:t>（局长办公会）</w:t>
      </w:r>
      <w:r>
        <w:rPr>
          <w:rFonts w:ascii="仿宋_GB2312" w:hint="eastAsia"/>
        </w:rPr>
        <w:t>集体讨论决定，集体讨论应制作《行政处罚集体讨论记录》。</w:t>
      </w:r>
    </w:p>
    <w:p w:rsidR="00B23FAD" w:rsidRDefault="00B23FAD" w:rsidP="00B23FAD">
      <w:pPr>
        <w:spacing w:line="600" w:lineRule="exact"/>
        <w:ind w:firstLineChars="200" w:firstLine="640"/>
        <w:rPr>
          <w:rFonts w:ascii="仿宋_GB2312"/>
        </w:rPr>
      </w:pPr>
      <w:r>
        <w:rPr>
          <w:rFonts w:ascii="黑体" w:eastAsia="黑体" w:hAnsi="黑体" w:hint="eastAsia"/>
        </w:rPr>
        <w:t>第二十三条</w:t>
      </w:r>
      <w:r>
        <w:rPr>
          <w:rFonts w:ascii="仿宋_GB2312" w:hint="eastAsia"/>
        </w:rPr>
        <w:t xml:space="preserve">  行政处罚决定根据集体讨论结果作出的，应当制作会议记录，如实记录讨论情况并生成会议纪要，充分说明会议议定的行政执法处理决定的理由，语言</w:t>
      </w:r>
      <w:r w:rsidR="000B3112">
        <w:rPr>
          <w:rFonts w:ascii="仿宋_GB2312" w:hint="eastAsia"/>
        </w:rPr>
        <w:t>要</w:t>
      </w:r>
      <w:r>
        <w:rPr>
          <w:rFonts w:ascii="仿宋_GB2312" w:hint="eastAsia"/>
        </w:rPr>
        <w:t>简明准确。</w:t>
      </w:r>
    </w:p>
    <w:p w:rsidR="00B23FAD" w:rsidRDefault="00B23FAD" w:rsidP="00B23FAD">
      <w:pPr>
        <w:spacing w:line="600" w:lineRule="exact"/>
        <w:ind w:firstLineChars="200" w:firstLine="640"/>
        <w:rPr>
          <w:rFonts w:ascii="仿宋_GB2312"/>
        </w:rPr>
      </w:pPr>
      <w:r>
        <w:rPr>
          <w:rFonts w:ascii="黑体" w:eastAsia="黑体" w:hAnsi="黑体" w:hint="eastAsia"/>
        </w:rPr>
        <w:t>第二十</w:t>
      </w:r>
      <w:r w:rsidR="0083705F">
        <w:rPr>
          <w:rFonts w:ascii="黑体" w:eastAsia="黑体" w:hAnsi="黑体" w:hint="eastAsia"/>
        </w:rPr>
        <w:t>四</w:t>
      </w:r>
      <w:r>
        <w:rPr>
          <w:rFonts w:ascii="黑体" w:eastAsia="黑体" w:hAnsi="黑体" w:hint="eastAsia"/>
        </w:rPr>
        <w:t>条</w:t>
      </w:r>
      <w:r>
        <w:rPr>
          <w:rFonts w:ascii="仿宋_GB2312" w:hint="eastAsia"/>
        </w:rPr>
        <w:t xml:space="preserve">  适用简易程序的，应记录以下内容：</w:t>
      </w:r>
    </w:p>
    <w:p w:rsidR="00B23FAD" w:rsidRDefault="00B23FAD" w:rsidP="00B23FAD">
      <w:pPr>
        <w:spacing w:line="600" w:lineRule="exact"/>
        <w:ind w:firstLineChars="200" w:firstLine="640"/>
        <w:rPr>
          <w:rFonts w:ascii="仿宋_GB2312"/>
        </w:rPr>
      </w:pPr>
      <w:r>
        <w:rPr>
          <w:rFonts w:ascii="仿宋_GB2312" w:hint="eastAsia"/>
        </w:rPr>
        <w:t>（一）适用简易程序的事实依据、法律依据的具体条件；</w:t>
      </w:r>
    </w:p>
    <w:p w:rsidR="00B23FAD" w:rsidRDefault="00B23FAD" w:rsidP="00B23FAD">
      <w:pPr>
        <w:spacing w:line="600" w:lineRule="exact"/>
        <w:ind w:firstLineChars="200" w:firstLine="640"/>
        <w:rPr>
          <w:rFonts w:ascii="仿宋_GB2312"/>
        </w:rPr>
      </w:pPr>
      <w:r>
        <w:rPr>
          <w:rFonts w:ascii="仿宋_GB2312" w:hint="eastAsia"/>
        </w:rPr>
        <w:t>（二）实施简易程序的程序步骤及法定文书；</w:t>
      </w:r>
    </w:p>
    <w:p w:rsidR="00B23FAD" w:rsidRDefault="00B23FAD" w:rsidP="00B23FAD">
      <w:pPr>
        <w:spacing w:line="600" w:lineRule="exact"/>
        <w:ind w:firstLineChars="200" w:firstLine="640"/>
        <w:rPr>
          <w:rFonts w:ascii="仿宋_GB2312"/>
        </w:rPr>
      </w:pPr>
      <w:r>
        <w:rPr>
          <w:rFonts w:ascii="仿宋_GB2312" w:hint="eastAsia"/>
        </w:rPr>
        <w:t>（三）当事人陈述、申辩的记录；</w:t>
      </w:r>
    </w:p>
    <w:p w:rsidR="00B23FAD" w:rsidRDefault="00B23FAD" w:rsidP="00B23FAD">
      <w:pPr>
        <w:spacing w:line="600" w:lineRule="exact"/>
        <w:ind w:firstLineChars="200" w:firstLine="640"/>
        <w:rPr>
          <w:rFonts w:ascii="仿宋_GB2312"/>
        </w:rPr>
      </w:pPr>
      <w:r>
        <w:rPr>
          <w:rFonts w:ascii="仿宋_GB2312" w:hint="eastAsia"/>
        </w:rPr>
        <w:t>（四）对当事人陈述、申辩内容的复核及处理，是否采纳的理由；</w:t>
      </w:r>
    </w:p>
    <w:p w:rsidR="00B23FAD" w:rsidRDefault="00B23FAD" w:rsidP="00B23FAD">
      <w:pPr>
        <w:spacing w:line="600" w:lineRule="exact"/>
        <w:ind w:firstLineChars="200" w:firstLine="640"/>
        <w:rPr>
          <w:rFonts w:ascii="仿宋_GB2312"/>
        </w:rPr>
      </w:pPr>
      <w:r>
        <w:rPr>
          <w:rFonts w:ascii="仿宋_GB2312" w:hint="eastAsia"/>
        </w:rPr>
        <w:t>（五）依法报告备案的内容；</w:t>
      </w:r>
    </w:p>
    <w:p w:rsidR="00B23FAD" w:rsidRDefault="00B23FAD" w:rsidP="00B23FAD">
      <w:pPr>
        <w:spacing w:line="600" w:lineRule="exact"/>
        <w:ind w:firstLineChars="200" w:firstLine="640"/>
        <w:rPr>
          <w:rFonts w:ascii="仿宋_GB2312"/>
        </w:rPr>
      </w:pPr>
      <w:r>
        <w:rPr>
          <w:rFonts w:ascii="仿宋_GB2312" w:hint="eastAsia"/>
        </w:rPr>
        <w:t>（六）对符合当场收缴罚款情况的实施过程；</w:t>
      </w:r>
    </w:p>
    <w:p w:rsidR="00B23FAD" w:rsidRDefault="00B23FAD" w:rsidP="00B23FAD">
      <w:pPr>
        <w:spacing w:line="600" w:lineRule="exact"/>
        <w:ind w:firstLineChars="200" w:firstLine="640"/>
        <w:rPr>
          <w:rFonts w:ascii="仿宋_GB2312"/>
        </w:rPr>
      </w:pPr>
      <w:r>
        <w:rPr>
          <w:rFonts w:ascii="仿宋_GB2312" w:hint="eastAsia"/>
        </w:rPr>
        <w:t>（七）其他依法应记录的内容。</w:t>
      </w:r>
    </w:p>
    <w:p w:rsidR="00B23FAD" w:rsidRDefault="00B23FAD" w:rsidP="00B23FAD">
      <w:pPr>
        <w:spacing w:line="600" w:lineRule="exact"/>
        <w:ind w:firstLineChars="200" w:firstLine="640"/>
        <w:rPr>
          <w:rFonts w:ascii="仿宋_GB2312"/>
        </w:rPr>
      </w:pPr>
      <w:r>
        <w:rPr>
          <w:rFonts w:ascii="仿宋_GB2312" w:hint="eastAsia"/>
        </w:rPr>
        <w:t>对容易引起行政争议的简易程序执法行为，可根据执法需要进行音像记录。</w:t>
      </w:r>
    </w:p>
    <w:p w:rsidR="00B23FAD" w:rsidRDefault="00B23FAD" w:rsidP="00B23FAD">
      <w:pPr>
        <w:spacing w:line="600" w:lineRule="exact"/>
        <w:ind w:firstLineChars="200" w:firstLine="640"/>
        <w:rPr>
          <w:rFonts w:ascii="仿宋_GB2312"/>
        </w:rPr>
      </w:pPr>
      <w:r>
        <w:rPr>
          <w:rFonts w:ascii="黑体" w:eastAsia="黑体" w:hAnsi="黑体" w:hint="eastAsia"/>
        </w:rPr>
        <w:t>第二十</w:t>
      </w:r>
      <w:r w:rsidR="000B3112">
        <w:rPr>
          <w:rFonts w:ascii="黑体" w:eastAsia="黑体" w:hAnsi="黑体" w:hint="eastAsia"/>
        </w:rPr>
        <w:t>五</w:t>
      </w:r>
      <w:r>
        <w:rPr>
          <w:rFonts w:ascii="黑体" w:eastAsia="黑体" w:hAnsi="黑体" w:hint="eastAsia"/>
        </w:rPr>
        <w:t>条</w:t>
      </w:r>
      <w:r>
        <w:rPr>
          <w:rFonts w:ascii="仿宋_GB2312" w:hint="eastAsia"/>
        </w:rPr>
        <w:t xml:space="preserve">  直接送达行政执法文书，由送达人、受送达</w:t>
      </w:r>
      <w:r>
        <w:rPr>
          <w:rFonts w:ascii="仿宋_GB2312" w:hint="eastAsia"/>
        </w:rPr>
        <w:lastRenderedPageBreak/>
        <w:t>人或符合法定条件的签收人在《文书送达回执》上签名或盖章。</w:t>
      </w:r>
    </w:p>
    <w:p w:rsidR="00B23FAD" w:rsidRDefault="00B23FAD" w:rsidP="00B23FAD">
      <w:pPr>
        <w:spacing w:line="600" w:lineRule="exact"/>
        <w:ind w:firstLineChars="200" w:firstLine="640"/>
        <w:rPr>
          <w:rFonts w:ascii="仿宋_GB2312"/>
        </w:rPr>
      </w:pPr>
      <w:r>
        <w:rPr>
          <w:rFonts w:ascii="黑体" w:eastAsia="黑体" w:hAnsi="黑体" w:hint="eastAsia"/>
        </w:rPr>
        <w:t>第二十</w:t>
      </w:r>
      <w:r w:rsidR="000B3112">
        <w:rPr>
          <w:rFonts w:ascii="黑体" w:eastAsia="黑体" w:hAnsi="黑体" w:hint="eastAsia"/>
        </w:rPr>
        <w:t>六</w:t>
      </w:r>
      <w:r>
        <w:rPr>
          <w:rFonts w:ascii="黑体" w:eastAsia="黑体" w:hAnsi="黑体" w:hint="eastAsia"/>
        </w:rPr>
        <w:t>条</w:t>
      </w:r>
      <w:r>
        <w:rPr>
          <w:rFonts w:ascii="仿宋_GB2312" w:hint="eastAsia"/>
        </w:rPr>
        <w:t xml:space="preserve">  邮寄送达行政执法文书应用挂号信或特快专递，留存邮寄送达的登记、付邮凭证和回执。</w:t>
      </w:r>
    </w:p>
    <w:p w:rsidR="00B23FAD" w:rsidRDefault="00B23FAD" w:rsidP="00B23FAD">
      <w:pPr>
        <w:spacing w:line="600" w:lineRule="exact"/>
        <w:ind w:firstLineChars="200" w:firstLine="640"/>
        <w:rPr>
          <w:rFonts w:ascii="仿宋_GB2312"/>
        </w:rPr>
      </w:pPr>
      <w:r>
        <w:rPr>
          <w:rFonts w:ascii="黑体" w:eastAsia="黑体" w:hAnsi="黑体" w:hint="eastAsia"/>
        </w:rPr>
        <w:t>第</w:t>
      </w:r>
      <w:r w:rsidR="000B3112">
        <w:rPr>
          <w:rFonts w:ascii="黑体" w:eastAsia="黑体" w:hAnsi="黑体" w:hint="eastAsia"/>
        </w:rPr>
        <w:t>二十七</w:t>
      </w:r>
      <w:r>
        <w:rPr>
          <w:rFonts w:ascii="黑体" w:eastAsia="黑体" w:hAnsi="黑体" w:hint="eastAsia"/>
        </w:rPr>
        <w:t>条</w:t>
      </w:r>
      <w:r>
        <w:rPr>
          <w:rFonts w:ascii="仿宋_GB2312" w:hint="eastAsia"/>
        </w:rPr>
        <w:t xml:space="preserve">  留置送达方式应符合法定形式，在《文书送达回执》上记明拒收事由和日期，由送达人、见证人签名或盖章，把执法文书留在受送达人的住所，并采用音像记录等方式记录送达过程。</w:t>
      </w:r>
    </w:p>
    <w:p w:rsidR="00B23FAD" w:rsidRDefault="000B3112" w:rsidP="00B23FAD">
      <w:pPr>
        <w:spacing w:line="600" w:lineRule="exact"/>
        <w:ind w:firstLineChars="200" w:firstLine="640"/>
        <w:rPr>
          <w:rFonts w:ascii="仿宋_GB2312"/>
        </w:rPr>
      </w:pPr>
      <w:r>
        <w:rPr>
          <w:rFonts w:ascii="黑体" w:eastAsia="黑体" w:hAnsi="黑体" w:hint="eastAsia"/>
        </w:rPr>
        <w:t>第二十八</w:t>
      </w:r>
      <w:r w:rsidR="00B23FAD">
        <w:rPr>
          <w:rFonts w:ascii="黑体" w:eastAsia="黑体" w:hAnsi="黑体" w:hint="eastAsia"/>
        </w:rPr>
        <w:t>条</w:t>
      </w:r>
      <w:r w:rsidR="00B23FAD">
        <w:rPr>
          <w:rFonts w:ascii="仿宋_GB2312" w:hint="eastAsia"/>
        </w:rPr>
        <w:t xml:space="preserve">  依法采用委托、转交等方式送达行政执法文书的，应记录委托、转交原因，由送达人、受送达人在《文书送达回执》上签名或盖章。</w:t>
      </w:r>
    </w:p>
    <w:p w:rsidR="00B23FAD" w:rsidRDefault="00B23FAD" w:rsidP="00B23FAD">
      <w:pPr>
        <w:spacing w:line="600" w:lineRule="exact"/>
        <w:ind w:firstLineChars="200" w:firstLine="640"/>
        <w:rPr>
          <w:rFonts w:ascii="仿宋_GB2312"/>
        </w:rPr>
      </w:pPr>
      <w:r>
        <w:rPr>
          <w:rFonts w:ascii="黑体" w:eastAsia="黑体" w:hAnsi="黑体" w:hint="eastAsia"/>
        </w:rPr>
        <w:t>第</w:t>
      </w:r>
      <w:r w:rsidR="007907BB">
        <w:rPr>
          <w:rFonts w:ascii="黑体" w:eastAsia="黑体" w:hAnsi="黑体" w:hint="eastAsia"/>
        </w:rPr>
        <w:t>二十九</w:t>
      </w:r>
      <w:r>
        <w:rPr>
          <w:rFonts w:ascii="黑体" w:eastAsia="黑体" w:hAnsi="黑体" w:hint="eastAsia"/>
        </w:rPr>
        <w:t>条</w:t>
      </w:r>
      <w:r>
        <w:rPr>
          <w:rFonts w:ascii="仿宋_GB2312" w:hint="eastAsia"/>
        </w:rPr>
        <w:t xml:space="preserve">  公告送达应重点记录已经采用其他方式均无法送达的情况以及公告送达的方式和载体，留存书面公告，以适当方式进行音像记录，并在案卷中记明原因和经过。</w:t>
      </w:r>
    </w:p>
    <w:p w:rsidR="00B23FAD" w:rsidRDefault="00B23FAD" w:rsidP="00B23FAD">
      <w:pPr>
        <w:spacing w:line="600" w:lineRule="exact"/>
        <w:ind w:firstLineChars="200" w:firstLine="640"/>
        <w:rPr>
          <w:rFonts w:ascii="仿宋_GB2312"/>
        </w:rPr>
      </w:pPr>
      <w:r>
        <w:rPr>
          <w:rFonts w:ascii="黑体" w:eastAsia="黑体" w:hAnsi="黑体" w:hint="eastAsia"/>
        </w:rPr>
        <w:t>第</w:t>
      </w:r>
      <w:r w:rsidR="007907BB">
        <w:rPr>
          <w:rFonts w:ascii="黑体" w:eastAsia="黑体" w:hAnsi="黑体" w:hint="eastAsia"/>
        </w:rPr>
        <w:t>三十</w:t>
      </w:r>
      <w:r>
        <w:rPr>
          <w:rFonts w:ascii="黑体" w:eastAsia="黑体" w:hAnsi="黑体" w:hint="eastAsia"/>
        </w:rPr>
        <w:t>条</w:t>
      </w:r>
      <w:r>
        <w:rPr>
          <w:rFonts w:ascii="仿宋_GB2312" w:hint="eastAsia"/>
        </w:rPr>
        <w:t xml:space="preserve">  </w:t>
      </w:r>
      <w:r w:rsidR="000B3112">
        <w:rPr>
          <w:rFonts w:ascii="仿宋_GB2312" w:hint="eastAsia"/>
        </w:rPr>
        <w:t>作出行政执法决定后，当事人按期履行行政处罚决定</w:t>
      </w:r>
      <w:r>
        <w:rPr>
          <w:rFonts w:ascii="仿宋_GB2312" w:hint="eastAsia"/>
        </w:rPr>
        <w:t>缴纳罚款的，银行代收罚款收据附卷备查；同时作出责令限期恢复植被或生产作业条件、补种树木的处理决定依法执行完毕的，由相关执行责任人员制作执行情况说明附卷备查。</w:t>
      </w:r>
    </w:p>
    <w:p w:rsidR="00B23FAD" w:rsidRDefault="000B3112" w:rsidP="00B23FAD">
      <w:pPr>
        <w:spacing w:line="600" w:lineRule="exact"/>
        <w:ind w:firstLineChars="200" w:firstLine="640"/>
        <w:rPr>
          <w:rFonts w:ascii="仿宋_GB2312"/>
        </w:rPr>
      </w:pPr>
      <w:r>
        <w:rPr>
          <w:rFonts w:ascii="黑体" w:eastAsia="黑体" w:hAnsi="黑体" w:hint="eastAsia"/>
        </w:rPr>
        <w:t>第三十</w:t>
      </w:r>
      <w:r w:rsidR="007907BB">
        <w:rPr>
          <w:rFonts w:ascii="黑体" w:eastAsia="黑体" w:hAnsi="黑体" w:hint="eastAsia"/>
        </w:rPr>
        <w:t>一</w:t>
      </w:r>
      <w:r w:rsidR="00B23FAD">
        <w:rPr>
          <w:rFonts w:ascii="黑体" w:eastAsia="黑体" w:hAnsi="黑体" w:hint="eastAsia"/>
        </w:rPr>
        <w:t xml:space="preserve">条 </w:t>
      </w:r>
      <w:r w:rsidR="00B23FAD">
        <w:rPr>
          <w:rFonts w:ascii="仿宋_GB2312" w:hint="eastAsia"/>
        </w:rPr>
        <w:t xml:space="preserve"> 当事人逾期不履行行政处罚决定，应按照法定形式制作催告文书并送达当事人，由送达人、受送达人在《文书送达回执》上签名或盖章。</w:t>
      </w:r>
    </w:p>
    <w:p w:rsidR="00B23FAD" w:rsidRDefault="00B23FAD" w:rsidP="00B23FAD">
      <w:pPr>
        <w:spacing w:line="600" w:lineRule="exact"/>
        <w:ind w:firstLineChars="200" w:firstLine="640"/>
        <w:rPr>
          <w:rFonts w:ascii="仿宋_GB2312"/>
        </w:rPr>
      </w:pPr>
      <w:r>
        <w:rPr>
          <w:rFonts w:ascii="黑体" w:eastAsia="黑体" w:hAnsi="黑体" w:hint="eastAsia"/>
        </w:rPr>
        <w:t>第三十</w:t>
      </w:r>
      <w:r w:rsidR="00201CDB">
        <w:rPr>
          <w:rFonts w:ascii="黑体" w:eastAsia="黑体" w:hAnsi="黑体" w:hint="eastAsia"/>
        </w:rPr>
        <w:t>二</w:t>
      </w:r>
      <w:r>
        <w:rPr>
          <w:rFonts w:ascii="黑体" w:eastAsia="黑体" w:hAnsi="黑体" w:hint="eastAsia"/>
        </w:rPr>
        <w:t>条</w:t>
      </w:r>
      <w:r>
        <w:rPr>
          <w:rFonts w:ascii="仿宋_GB2312" w:hint="eastAsia"/>
        </w:rPr>
        <w:t xml:space="preserve">  经催告，当事人无正当理由逾期仍不履行行政处罚决定，需申请法院强制执行的，应对申请法院强制执行的相关文书、强制执行结果等全过程进行文字记录。</w:t>
      </w:r>
    </w:p>
    <w:p w:rsidR="00B23FAD" w:rsidRDefault="00B23FAD" w:rsidP="00B23FAD">
      <w:pPr>
        <w:spacing w:line="600" w:lineRule="exact"/>
        <w:jc w:val="center"/>
        <w:rPr>
          <w:rFonts w:ascii="黑体" w:eastAsia="黑体" w:hAnsi="宋体"/>
        </w:rPr>
      </w:pPr>
      <w:r>
        <w:rPr>
          <w:rFonts w:ascii="黑体" w:eastAsia="黑体" w:hAnsi="宋体" w:hint="eastAsia"/>
        </w:rPr>
        <w:lastRenderedPageBreak/>
        <w:t>第</w:t>
      </w:r>
      <w:r>
        <w:rPr>
          <w:rFonts w:ascii="黑体" w:eastAsia="黑体" w:hAnsi="宋体"/>
        </w:rPr>
        <w:t>五</w:t>
      </w:r>
      <w:r>
        <w:rPr>
          <w:rFonts w:ascii="黑体" w:eastAsia="黑体" w:hAnsi="宋体" w:hint="eastAsia"/>
        </w:rPr>
        <w:t>章  行政强制</w:t>
      </w:r>
    </w:p>
    <w:p w:rsidR="00B23FAD" w:rsidRDefault="00B23FAD" w:rsidP="00B23FAD">
      <w:pPr>
        <w:spacing w:line="600" w:lineRule="exact"/>
        <w:ind w:firstLineChars="200" w:firstLine="640"/>
        <w:rPr>
          <w:rFonts w:ascii="仿宋_GB2312"/>
        </w:rPr>
      </w:pPr>
      <w:r>
        <w:rPr>
          <w:rFonts w:ascii="黑体" w:eastAsia="黑体" w:hAnsi="黑体" w:hint="eastAsia"/>
        </w:rPr>
        <w:t>第三十</w:t>
      </w:r>
      <w:r w:rsidR="00201CDB">
        <w:rPr>
          <w:rFonts w:ascii="黑体" w:eastAsia="黑体" w:hAnsi="黑体" w:hint="eastAsia"/>
        </w:rPr>
        <w:t>三</w:t>
      </w:r>
      <w:r>
        <w:rPr>
          <w:rFonts w:ascii="黑体" w:eastAsia="黑体" w:hAnsi="黑体" w:hint="eastAsia"/>
        </w:rPr>
        <w:t xml:space="preserve">条 </w:t>
      </w:r>
      <w:r>
        <w:rPr>
          <w:rFonts w:ascii="仿宋_GB2312" w:hint="eastAsia"/>
        </w:rPr>
        <w:t xml:space="preserve"> 依法实施责令停产停业、停止施工、停止使用相关设施、设备及查封、扣押相关设施、设备、器材、危险物品等行政强制措施的，应通过制作《强制措施决定书》等法定文书的方式进行文字记录，并同时进行音像记录。</w:t>
      </w:r>
    </w:p>
    <w:p w:rsidR="00B23FAD" w:rsidRDefault="00B23FAD" w:rsidP="00B23FAD">
      <w:pPr>
        <w:spacing w:line="600" w:lineRule="exact"/>
        <w:ind w:firstLineChars="200" w:firstLine="640"/>
        <w:rPr>
          <w:rFonts w:ascii="仿宋_GB2312"/>
        </w:rPr>
      </w:pPr>
      <w:r>
        <w:rPr>
          <w:rFonts w:ascii="黑体" w:eastAsia="黑体" w:hAnsi="黑体" w:hint="eastAsia"/>
        </w:rPr>
        <w:t>第三十</w:t>
      </w:r>
      <w:r w:rsidR="00201CDB">
        <w:rPr>
          <w:rFonts w:ascii="黑体" w:eastAsia="黑体" w:hAnsi="黑体" w:hint="eastAsia"/>
        </w:rPr>
        <w:t>四</w:t>
      </w:r>
      <w:r>
        <w:rPr>
          <w:rFonts w:ascii="黑体" w:eastAsia="黑体" w:hAnsi="黑体" w:hint="eastAsia"/>
        </w:rPr>
        <w:t>条</w:t>
      </w:r>
      <w:r>
        <w:rPr>
          <w:rFonts w:ascii="仿宋_GB2312" w:hint="eastAsia"/>
        </w:rPr>
        <w:t xml:space="preserve">  相关文书送达依第二十八条、第二十九条、第三十条、第三十一条、三十二条规定办理。</w:t>
      </w:r>
    </w:p>
    <w:p w:rsidR="00B23FAD" w:rsidRDefault="00B23FAD" w:rsidP="00B23FAD">
      <w:pPr>
        <w:spacing w:line="600" w:lineRule="exact"/>
        <w:jc w:val="center"/>
        <w:rPr>
          <w:rFonts w:ascii="黑体" w:eastAsia="黑体"/>
        </w:rPr>
      </w:pPr>
      <w:r>
        <w:rPr>
          <w:rFonts w:ascii="黑体" w:eastAsia="黑体" w:hint="eastAsia"/>
        </w:rPr>
        <w:t>第</w:t>
      </w:r>
      <w:r>
        <w:rPr>
          <w:rFonts w:ascii="黑体" w:eastAsia="黑体"/>
        </w:rPr>
        <w:t>六</w:t>
      </w:r>
      <w:r>
        <w:rPr>
          <w:rFonts w:ascii="黑体" w:eastAsia="黑体" w:hint="eastAsia"/>
        </w:rPr>
        <w:t>章  执法记录的管理与使用</w:t>
      </w:r>
    </w:p>
    <w:p w:rsidR="00B23FAD" w:rsidRDefault="007907BB" w:rsidP="00B23FAD">
      <w:pPr>
        <w:spacing w:line="600" w:lineRule="exact"/>
        <w:ind w:firstLineChars="200" w:firstLine="640"/>
        <w:rPr>
          <w:rFonts w:ascii="仿宋_GB2312"/>
        </w:rPr>
      </w:pPr>
      <w:r>
        <w:rPr>
          <w:rFonts w:ascii="黑体" w:eastAsia="黑体" w:hAnsi="黑体" w:hint="eastAsia"/>
        </w:rPr>
        <w:t>第三十</w:t>
      </w:r>
      <w:r w:rsidR="00201CDB">
        <w:rPr>
          <w:rFonts w:ascii="黑体" w:eastAsia="黑体" w:hAnsi="黑体" w:hint="eastAsia"/>
        </w:rPr>
        <w:t>五</w:t>
      </w:r>
      <w:r w:rsidR="00B23FAD">
        <w:rPr>
          <w:rFonts w:ascii="黑体" w:eastAsia="黑体" w:hAnsi="黑体" w:hint="eastAsia"/>
        </w:rPr>
        <w:t>条</w:t>
      </w:r>
      <w:r w:rsidR="00B23FAD">
        <w:rPr>
          <w:rFonts w:ascii="仿宋_GB2312" w:hint="eastAsia"/>
        </w:rPr>
        <w:t xml:space="preserve">  行政执法人员在行政执法行为终结之日起30日内（法律、法规、规章有具体要求的从其规定），应将行政执法过程中形成的文字和音像记录资料，形成相应案卷，并按照《中华人民共和国档案法》的规定归档、保存。</w:t>
      </w:r>
    </w:p>
    <w:p w:rsidR="00B23FAD" w:rsidRDefault="00B23FAD" w:rsidP="00B23FAD">
      <w:pPr>
        <w:spacing w:line="600" w:lineRule="exact"/>
        <w:ind w:firstLineChars="200" w:firstLine="640"/>
        <w:rPr>
          <w:rFonts w:ascii="仿宋_GB2312"/>
          <w:color w:val="FF0000"/>
        </w:rPr>
      </w:pPr>
      <w:r>
        <w:rPr>
          <w:rFonts w:ascii="仿宋_GB2312" w:hint="eastAsia"/>
        </w:rPr>
        <w:t>音像记录制作完成后，行政执法人员不得自行保管，应在24小时内按要求移交，将信息储存至专用存储器。</w:t>
      </w:r>
    </w:p>
    <w:p w:rsidR="00B23FAD" w:rsidRDefault="00B23FAD" w:rsidP="00B23FAD">
      <w:pPr>
        <w:spacing w:line="600" w:lineRule="exact"/>
        <w:ind w:firstLineChars="200" w:firstLine="640"/>
        <w:rPr>
          <w:rFonts w:ascii="仿宋_GB2312"/>
        </w:rPr>
      </w:pPr>
      <w:r>
        <w:rPr>
          <w:rFonts w:ascii="黑体" w:eastAsia="黑体" w:hAnsi="黑体" w:hint="eastAsia"/>
        </w:rPr>
        <w:t>第三十</w:t>
      </w:r>
      <w:r w:rsidR="00201CDB">
        <w:rPr>
          <w:rFonts w:ascii="黑体" w:eastAsia="黑体" w:hAnsi="黑体" w:hint="eastAsia"/>
        </w:rPr>
        <w:t>六</w:t>
      </w:r>
      <w:r>
        <w:rPr>
          <w:rFonts w:ascii="黑体" w:eastAsia="黑体" w:hAnsi="黑体" w:hint="eastAsia"/>
        </w:rPr>
        <w:t>条</w:t>
      </w:r>
      <w:r>
        <w:rPr>
          <w:rFonts w:ascii="仿宋_GB2312" w:hint="eastAsia"/>
        </w:rPr>
        <w:t xml:space="preserve">  应建立健全执法全过程记录管理与使用制度，明确专门人员负责对全过程记录文字和音像资料的归档、保存和使用。</w:t>
      </w:r>
    </w:p>
    <w:p w:rsidR="00B23FAD" w:rsidRDefault="00B23FAD" w:rsidP="00B23FAD">
      <w:pPr>
        <w:spacing w:line="600" w:lineRule="exact"/>
        <w:ind w:firstLineChars="200" w:firstLine="640"/>
        <w:rPr>
          <w:rFonts w:ascii="仿宋_GB2312"/>
        </w:rPr>
      </w:pPr>
      <w:r>
        <w:rPr>
          <w:rFonts w:ascii="黑体" w:eastAsia="黑体" w:hAnsi="黑体" w:hint="eastAsia"/>
        </w:rPr>
        <w:t>第</w:t>
      </w:r>
      <w:r w:rsidR="007907BB">
        <w:rPr>
          <w:rFonts w:ascii="黑体" w:eastAsia="黑体" w:hAnsi="黑体" w:hint="eastAsia"/>
        </w:rPr>
        <w:t>三十</w:t>
      </w:r>
      <w:r w:rsidR="00201CDB">
        <w:rPr>
          <w:rFonts w:ascii="黑体" w:eastAsia="黑体" w:hAnsi="黑体" w:hint="eastAsia"/>
        </w:rPr>
        <w:t>七</w:t>
      </w:r>
      <w:r>
        <w:rPr>
          <w:rFonts w:ascii="黑体" w:eastAsia="黑体" w:hAnsi="黑体" w:hint="eastAsia"/>
        </w:rPr>
        <w:t>条</w:t>
      </w:r>
      <w:r>
        <w:rPr>
          <w:rFonts w:ascii="仿宋_GB2312" w:hint="eastAsia"/>
        </w:rPr>
        <w:t xml:space="preserve">  当事人根据需要申请复制相关执法全过程记录信息的，须经局主要负责人或经授权的分管负责人同意，可复制使用，依法应保密的除外。</w:t>
      </w:r>
    </w:p>
    <w:p w:rsidR="00B23FAD" w:rsidRDefault="00B23FAD" w:rsidP="00B23FAD">
      <w:pPr>
        <w:spacing w:line="600" w:lineRule="exact"/>
        <w:ind w:firstLineChars="200" w:firstLine="640"/>
        <w:rPr>
          <w:rFonts w:ascii="仿宋_GB2312"/>
        </w:rPr>
      </w:pPr>
      <w:r>
        <w:rPr>
          <w:rFonts w:ascii="黑体" w:eastAsia="黑体" w:hAnsi="黑体" w:hint="eastAsia"/>
        </w:rPr>
        <w:t>第</w:t>
      </w:r>
      <w:r w:rsidR="007907BB">
        <w:rPr>
          <w:rFonts w:ascii="黑体" w:eastAsia="黑体" w:hAnsi="黑体" w:hint="eastAsia"/>
        </w:rPr>
        <w:t>三十</w:t>
      </w:r>
      <w:r w:rsidR="00201CDB">
        <w:rPr>
          <w:rFonts w:ascii="黑体" w:eastAsia="黑体" w:hAnsi="黑体" w:hint="eastAsia"/>
        </w:rPr>
        <w:t>八</w:t>
      </w:r>
      <w:r>
        <w:rPr>
          <w:rFonts w:ascii="黑体" w:eastAsia="黑体" w:hAnsi="黑体" w:hint="eastAsia"/>
        </w:rPr>
        <w:t>条</w:t>
      </w:r>
      <w:r>
        <w:rPr>
          <w:rFonts w:ascii="仿宋_GB2312" w:hint="eastAsia"/>
        </w:rPr>
        <w:t xml:space="preserve"> 涉及国家秘密、商业秘密和个人隐私的执法记录信息，应严格按照保密工作的有关规定和权限进行管理。</w:t>
      </w:r>
    </w:p>
    <w:p w:rsidR="007907BB" w:rsidRDefault="007907BB" w:rsidP="00B23FAD">
      <w:pPr>
        <w:autoSpaceDN w:val="0"/>
        <w:spacing w:line="600" w:lineRule="exact"/>
        <w:jc w:val="center"/>
        <w:rPr>
          <w:rFonts w:ascii="黑体" w:eastAsia="黑体" w:hAnsi="黑体" w:cs="仿宋_GB2312"/>
        </w:rPr>
      </w:pPr>
    </w:p>
    <w:p w:rsidR="00B23FAD" w:rsidRDefault="00B23FAD" w:rsidP="00B23FAD">
      <w:pPr>
        <w:autoSpaceDN w:val="0"/>
        <w:spacing w:line="600" w:lineRule="exact"/>
        <w:jc w:val="center"/>
        <w:rPr>
          <w:rFonts w:ascii="黑体" w:eastAsia="黑体" w:hAnsi="黑体" w:cs="仿宋_GB2312"/>
        </w:rPr>
      </w:pPr>
      <w:r>
        <w:rPr>
          <w:rFonts w:ascii="黑体" w:eastAsia="黑体" w:hAnsi="黑体" w:cs="仿宋_GB2312" w:hint="eastAsia"/>
        </w:rPr>
        <w:lastRenderedPageBreak/>
        <w:t>第</w:t>
      </w:r>
      <w:r>
        <w:rPr>
          <w:rFonts w:ascii="黑体" w:eastAsia="黑体" w:hAnsi="黑体" w:cs="仿宋_GB2312"/>
        </w:rPr>
        <w:t>七</w:t>
      </w:r>
      <w:r>
        <w:rPr>
          <w:rFonts w:ascii="黑体" w:eastAsia="黑体" w:hAnsi="黑体" w:cs="仿宋_GB2312" w:hint="eastAsia"/>
        </w:rPr>
        <w:t>章  监督与责任</w:t>
      </w:r>
    </w:p>
    <w:p w:rsidR="00B23FAD" w:rsidRDefault="00B23FAD" w:rsidP="00B23FAD">
      <w:pPr>
        <w:autoSpaceDN w:val="0"/>
        <w:spacing w:line="600" w:lineRule="exact"/>
        <w:ind w:firstLineChars="200" w:firstLine="640"/>
        <w:rPr>
          <w:rFonts w:ascii="仿宋_GB2312" w:hAnsi="仿宋_GB2312" w:cs="仿宋_GB2312"/>
        </w:rPr>
      </w:pPr>
      <w:r>
        <w:rPr>
          <w:rFonts w:ascii="黑体" w:eastAsia="黑体" w:hAnsi="黑体" w:hint="eastAsia"/>
        </w:rPr>
        <w:t>第</w:t>
      </w:r>
      <w:r w:rsidR="007907BB">
        <w:rPr>
          <w:rFonts w:ascii="黑体" w:eastAsia="黑体" w:hAnsi="黑体" w:hint="eastAsia"/>
        </w:rPr>
        <w:t>三十</w:t>
      </w:r>
      <w:r w:rsidR="00201CDB">
        <w:rPr>
          <w:rFonts w:ascii="黑体" w:eastAsia="黑体" w:hAnsi="黑体" w:hint="eastAsia"/>
        </w:rPr>
        <w:t>九</w:t>
      </w:r>
      <w:r>
        <w:rPr>
          <w:rFonts w:ascii="黑体" w:eastAsia="黑体" w:hAnsi="黑体" w:hint="eastAsia"/>
        </w:rPr>
        <w:t>条</w:t>
      </w:r>
      <w:r>
        <w:rPr>
          <w:rFonts w:ascii="仿宋_GB2312" w:hAnsi="仿宋_GB2312" w:cs="仿宋_GB2312" w:hint="eastAsia"/>
          <w:b/>
          <w:bCs/>
        </w:rPr>
        <w:t xml:space="preserve"> </w:t>
      </w:r>
      <w:r>
        <w:rPr>
          <w:rFonts w:ascii="仿宋_GB2312" w:hAnsi="仿宋_GB2312" w:cs="仿宋_GB2312" w:hint="eastAsia"/>
        </w:rPr>
        <w:t xml:space="preserve"> 行政执法全过程记录中有下列情形之一的，责令行政执法人员限期整改；情节严重或造成严重后果的，对相关责任人员依法给予行政处分；构成犯罪的，依法移交相关部门追究刑事责任。</w:t>
      </w:r>
    </w:p>
    <w:p w:rsidR="00B23FAD" w:rsidRDefault="00B23FAD" w:rsidP="00B23FAD">
      <w:pPr>
        <w:autoSpaceDN w:val="0"/>
        <w:spacing w:line="600" w:lineRule="exact"/>
        <w:ind w:firstLineChars="200" w:firstLine="640"/>
        <w:rPr>
          <w:rFonts w:ascii="仿宋_GB2312" w:hAnsi="仿宋_GB2312" w:cs="仿宋_GB2312"/>
        </w:rPr>
      </w:pPr>
      <w:r>
        <w:rPr>
          <w:rFonts w:ascii="仿宋_GB2312" w:hAnsi="仿宋_GB2312" w:cs="仿宋_GB2312" w:hint="eastAsia"/>
        </w:rPr>
        <w:t>（一）不制作或不按要求制作行政执法全过程记录的；</w:t>
      </w:r>
    </w:p>
    <w:p w:rsidR="00B23FAD" w:rsidRDefault="00B23FAD" w:rsidP="00B23FAD">
      <w:pPr>
        <w:autoSpaceDN w:val="0"/>
        <w:spacing w:line="600" w:lineRule="exact"/>
        <w:ind w:firstLineChars="200" w:firstLine="640"/>
        <w:rPr>
          <w:rFonts w:ascii="仿宋_GB2312" w:hAnsi="仿宋_GB2312" w:cs="仿宋_GB2312"/>
        </w:rPr>
      </w:pPr>
      <w:r>
        <w:rPr>
          <w:rFonts w:ascii="仿宋_GB2312" w:hAnsi="仿宋_GB2312" w:cs="仿宋_GB2312" w:hint="eastAsia"/>
        </w:rPr>
        <w:t>（二）违反规定泄露执法记录信息造成严重后果的；</w:t>
      </w:r>
    </w:p>
    <w:p w:rsidR="00B23FAD" w:rsidRDefault="00B23FAD" w:rsidP="00B23FAD">
      <w:pPr>
        <w:autoSpaceDN w:val="0"/>
        <w:spacing w:line="600" w:lineRule="exact"/>
        <w:ind w:firstLineChars="200" w:firstLine="640"/>
        <w:rPr>
          <w:rFonts w:ascii="仿宋_GB2312" w:hAnsi="仿宋_GB2312" w:cs="仿宋_GB2312"/>
        </w:rPr>
      </w:pPr>
      <w:r>
        <w:rPr>
          <w:rFonts w:ascii="仿宋_GB2312" w:hAnsi="仿宋_GB2312" w:cs="仿宋_GB2312" w:hint="eastAsia"/>
        </w:rPr>
        <w:t>（三）故意毁损，随意删除、修改执法全过程中文字或音像记录信息的；</w:t>
      </w:r>
    </w:p>
    <w:p w:rsidR="00B23FAD" w:rsidRDefault="00B23FAD" w:rsidP="00B23FAD">
      <w:pPr>
        <w:autoSpaceDN w:val="0"/>
        <w:spacing w:line="600" w:lineRule="exact"/>
        <w:ind w:firstLineChars="200" w:firstLine="640"/>
        <w:rPr>
          <w:rFonts w:ascii="仿宋_GB2312" w:hAnsi="仿宋_GB2312" w:cs="仿宋_GB2312"/>
        </w:rPr>
      </w:pPr>
      <w:r>
        <w:rPr>
          <w:rFonts w:ascii="仿宋_GB2312" w:hAnsi="仿宋_GB2312" w:cs="仿宋_GB2312" w:hint="eastAsia"/>
        </w:rPr>
        <w:t>（四）不按规定储存或维护致使执法记录损毁、丢失，造成严重后果的；</w:t>
      </w:r>
    </w:p>
    <w:p w:rsidR="00B23FAD" w:rsidRDefault="00B23FAD" w:rsidP="00B23FAD">
      <w:pPr>
        <w:autoSpaceDN w:val="0"/>
        <w:spacing w:line="600" w:lineRule="exact"/>
        <w:ind w:firstLineChars="200" w:firstLine="640"/>
        <w:rPr>
          <w:rFonts w:ascii="仿宋_GB2312" w:hAnsi="仿宋_GB2312" w:cs="仿宋_GB2312"/>
        </w:rPr>
      </w:pPr>
      <w:r>
        <w:rPr>
          <w:rFonts w:ascii="仿宋_GB2312" w:hAnsi="仿宋_GB2312" w:cs="仿宋_GB2312" w:hint="eastAsia"/>
        </w:rPr>
        <w:t>（五）其他违反行政执法全过程记录规定，造成严重后果的。</w:t>
      </w:r>
    </w:p>
    <w:p w:rsidR="00B23FAD" w:rsidRDefault="00B23FAD" w:rsidP="00B23FAD">
      <w:pPr>
        <w:autoSpaceDN w:val="0"/>
        <w:spacing w:line="600" w:lineRule="exact"/>
        <w:ind w:firstLineChars="200" w:firstLine="640"/>
        <w:rPr>
          <w:rFonts w:ascii="仿宋_GB2312" w:hAnsi="华文中宋"/>
        </w:rPr>
      </w:pPr>
      <w:r>
        <w:rPr>
          <w:rFonts w:ascii="黑体" w:eastAsia="黑体" w:hAnsi="黑体" w:hint="eastAsia"/>
        </w:rPr>
        <w:t>第</w:t>
      </w:r>
      <w:r w:rsidR="00201CDB">
        <w:rPr>
          <w:rFonts w:ascii="黑体" w:eastAsia="黑体" w:hAnsi="黑体" w:hint="eastAsia"/>
        </w:rPr>
        <w:t>四十</w:t>
      </w:r>
      <w:r>
        <w:rPr>
          <w:rFonts w:ascii="黑体" w:eastAsia="黑体" w:hAnsi="黑体" w:hint="eastAsia"/>
        </w:rPr>
        <w:t>条</w:t>
      </w:r>
      <w:r>
        <w:rPr>
          <w:rFonts w:ascii="仿宋_GB2312" w:hAnsi="仿宋_GB2312" w:cs="仿宋_GB2312" w:hint="eastAsia"/>
        </w:rPr>
        <w:t xml:space="preserve">  本制度自印发之日起施行。</w:t>
      </w:r>
    </w:p>
    <w:p w:rsidR="00B23FAD" w:rsidRDefault="00B23FAD" w:rsidP="00B23FAD">
      <w:pPr>
        <w:spacing w:line="600" w:lineRule="exact"/>
        <w:rPr>
          <w:rFonts w:ascii="仿宋_GB2312" w:hAnsi="华文中宋"/>
        </w:rPr>
      </w:pPr>
      <w:bookmarkStart w:id="0" w:name="_GoBack"/>
      <w:bookmarkEnd w:id="0"/>
    </w:p>
    <w:p w:rsidR="00CC64E5" w:rsidRDefault="00CC64E5" w:rsidP="00B23FAD">
      <w:pPr>
        <w:spacing w:line="600" w:lineRule="exact"/>
        <w:jc w:val="center"/>
        <w:rPr>
          <w:rFonts w:ascii="仿宋_GB2312" w:hAnsi="华文中宋"/>
        </w:rPr>
      </w:pPr>
    </w:p>
    <w:sectPr w:rsidR="00CC64E5" w:rsidSect="00BF2EFA">
      <w:headerReference w:type="default" r:id="rId7"/>
      <w:footerReference w:type="even" r:id="rId8"/>
      <w:footerReference w:type="default" r:id="rId9"/>
      <w:footerReference w:type="first" r:id="rId10"/>
      <w:pgSz w:w="11906" w:h="16838" w:code="9"/>
      <w:pgMar w:top="1474" w:right="1588" w:bottom="1361" w:left="1588" w:header="851" w:footer="964"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52" w:rsidRDefault="00003852">
      <w:r>
        <w:separator/>
      </w:r>
    </w:p>
  </w:endnote>
  <w:endnote w:type="continuationSeparator" w:id="0">
    <w:p w:rsidR="00003852" w:rsidRDefault="00003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A" w:rsidRDefault="0031550E" w:rsidP="001D3A1A">
    <w:pPr>
      <w:pStyle w:val="ab"/>
      <w:framePr w:wrap="around" w:vAnchor="text" w:hAnchor="margin" w:xAlign="outside" w:y="1"/>
      <w:rPr>
        <w:rStyle w:val="a4"/>
      </w:rPr>
    </w:pPr>
    <w:r>
      <w:fldChar w:fldCharType="begin"/>
    </w:r>
    <w:r w:rsidR="0056424A">
      <w:rPr>
        <w:rStyle w:val="a4"/>
      </w:rPr>
      <w:instrText xml:space="preserve">PAGE  </w:instrText>
    </w:r>
    <w:r>
      <w:fldChar w:fldCharType="end"/>
    </w:r>
  </w:p>
  <w:p w:rsidR="0056424A" w:rsidRDefault="0056424A">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A" w:rsidRDefault="0056424A">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DEC" w:rsidRDefault="00940DEC" w:rsidP="0064486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52" w:rsidRDefault="00003852">
      <w:r>
        <w:separator/>
      </w:r>
    </w:p>
  </w:footnote>
  <w:footnote w:type="continuationSeparator" w:id="0">
    <w:p w:rsidR="00003852" w:rsidRDefault="00003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A" w:rsidRDefault="0056424A" w:rsidP="00C60D5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B6EE42"/>
    <w:multiLevelType w:val="singleLevel"/>
    <w:tmpl w:val="A1B6EE42"/>
    <w:lvl w:ilvl="0">
      <w:start w:val="3"/>
      <w:numFmt w:val="chineseCounting"/>
      <w:suff w:val="nothing"/>
      <w:lvlText w:val="%1、"/>
      <w:lvlJc w:val="left"/>
      <w:pPr>
        <w:ind w:left="0" w:firstLine="0"/>
      </w:pPr>
    </w:lvl>
  </w:abstractNum>
  <w:abstractNum w:abstractNumId="1">
    <w:nsid w:val="46C81872"/>
    <w:multiLevelType w:val="hybridMultilevel"/>
    <w:tmpl w:val="1FC0707E"/>
    <w:lvl w:ilvl="0" w:tplc="34644A5C">
      <w:start w:val="1"/>
      <w:numFmt w:val="japaneseCounting"/>
      <w:lvlText w:val="第%1章"/>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BC265D3"/>
    <w:multiLevelType w:val="hybridMultilevel"/>
    <w:tmpl w:val="DC88D946"/>
    <w:lvl w:ilvl="0" w:tplc="12AA8654">
      <w:start w:val="2"/>
      <w:numFmt w:val="japaneseCounting"/>
      <w:lvlText w:val="第%1章"/>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2D81201"/>
    <w:multiLevelType w:val="multilevel"/>
    <w:tmpl w:val="00000000"/>
    <w:lvl w:ilvl="0">
      <w:start w:val="1"/>
      <w:numFmt w:val="decimal"/>
      <w:lvlText w:val="%1."/>
      <w:lvlJc w:val="left"/>
      <w:pPr>
        <w:tabs>
          <w:tab w:val="num" w:pos="907"/>
        </w:tabs>
        <w:ind w:left="907" w:hanging="45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lvlOverride w:ilvl="0">
      <w:startOverride w:val="3"/>
    </w:lvlOverride>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hideSpellingErrors/>
  <w:proofState w:spelling="clean"/>
  <w:stylePaneFormatFilter w:val="3F01"/>
  <w:defaultTabStop w:val="420"/>
  <w:drawingGridHorizontalSpacing w:val="160"/>
  <w:drawingGridVerticalSpacing w:val="295"/>
  <w:displayHorizontalDrawingGridEvery w:val="0"/>
  <w:displayVerticalDrawingGridEvery w:val="2"/>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7CC"/>
    <w:rsid w:val="00002B9C"/>
    <w:rsid w:val="00003852"/>
    <w:rsid w:val="0000403E"/>
    <w:rsid w:val="000043F3"/>
    <w:rsid w:val="00006463"/>
    <w:rsid w:val="0000681C"/>
    <w:rsid w:val="000100CC"/>
    <w:rsid w:val="00014392"/>
    <w:rsid w:val="0001471D"/>
    <w:rsid w:val="00014D27"/>
    <w:rsid w:val="00016011"/>
    <w:rsid w:val="00016280"/>
    <w:rsid w:val="00017572"/>
    <w:rsid w:val="00017607"/>
    <w:rsid w:val="00017905"/>
    <w:rsid w:val="00022AB9"/>
    <w:rsid w:val="00023E31"/>
    <w:rsid w:val="000244C7"/>
    <w:rsid w:val="00024CEA"/>
    <w:rsid w:val="000277BD"/>
    <w:rsid w:val="0003109F"/>
    <w:rsid w:val="000327A1"/>
    <w:rsid w:val="00033200"/>
    <w:rsid w:val="000347FE"/>
    <w:rsid w:val="0003571E"/>
    <w:rsid w:val="00036FD1"/>
    <w:rsid w:val="00040CE5"/>
    <w:rsid w:val="00041120"/>
    <w:rsid w:val="00041497"/>
    <w:rsid w:val="00041E4B"/>
    <w:rsid w:val="00044300"/>
    <w:rsid w:val="000463CD"/>
    <w:rsid w:val="00046EAF"/>
    <w:rsid w:val="000503FF"/>
    <w:rsid w:val="00053BB2"/>
    <w:rsid w:val="00054E99"/>
    <w:rsid w:val="00054EA4"/>
    <w:rsid w:val="000559E3"/>
    <w:rsid w:val="00055F87"/>
    <w:rsid w:val="00056589"/>
    <w:rsid w:val="00056BC8"/>
    <w:rsid w:val="00056C2B"/>
    <w:rsid w:val="000612EB"/>
    <w:rsid w:val="000613C9"/>
    <w:rsid w:val="000622AA"/>
    <w:rsid w:val="0006393A"/>
    <w:rsid w:val="00063D0A"/>
    <w:rsid w:val="0006413C"/>
    <w:rsid w:val="0006643D"/>
    <w:rsid w:val="000665C2"/>
    <w:rsid w:val="00066C48"/>
    <w:rsid w:val="00067970"/>
    <w:rsid w:val="000702F0"/>
    <w:rsid w:val="00070568"/>
    <w:rsid w:val="00070943"/>
    <w:rsid w:val="0007261D"/>
    <w:rsid w:val="00074A03"/>
    <w:rsid w:val="00075E3A"/>
    <w:rsid w:val="00077D51"/>
    <w:rsid w:val="000816F8"/>
    <w:rsid w:val="00082A83"/>
    <w:rsid w:val="00082AE7"/>
    <w:rsid w:val="00082F21"/>
    <w:rsid w:val="0008592E"/>
    <w:rsid w:val="00085CCA"/>
    <w:rsid w:val="000870E4"/>
    <w:rsid w:val="000878C1"/>
    <w:rsid w:val="0009250E"/>
    <w:rsid w:val="000931FC"/>
    <w:rsid w:val="00095BDA"/>
    <w:rsid w:val="00095EEA"/>
    <w:rsid w:val="000967F9"/>
    <w:rsid w:val="000A00AF"/>
    <w:rsid w:val="000A267D"/>
    <w:rsid w:val="000A278B"/>
    <w:rsid w:val="000A2DCB"/>
    <w:rsid w:val="000A4595"/>
    <w:rsid w:val="000A56F9"/>
    <w:rsid w:val="000A7F81"/>
    <w:rsid w:val="000B03CA"/>
    <w:rsid w:val="000B2B88"/>
    <w:rsid w:val="000B3112"/>
    <w:rsid w:val="000B5C69"/>
    <w:rsid w:val="000B5DCF"/>
    <w:rsid w:val="000B6A58"/>
    <w:rsid w:val="000B6DDA"/>
    <w:rsid w:val="000C629A"/>
    <w:rsid w:val="000C6D7D"/>
    <w:rsid w:val="000C7F8F"/>
    <w:rsid w:val="000D3BEB"/>
    <w:rsid w:val="000D4641"/>
    <w:rsid w:val="000D7F01"/>
    <w:rsid w:val="000E07C8"/>
    <w:rsid w:val="000E15C0"/>
    <w:rsid w:val="000E1C90"/>
    <w:rsid w:val="000E4637"/>
    <w:rsid w:val="000E4B83"/>
    <w:rsid w:val="000E6564"/>
    <w:rsid w:val="000E7659"/>
    <w:rsid w:val="000F0F02"/>
    <w:rsid w:val="000F2325"/>
    <w:rsid w:val="000F405C"/>
    <w:rsid w:val="000F4352"/>
    <w:rsid w:val="000F4FFA"/>
    <w:rsid w:val="000F658D"/>
    <w:rsid w:val="00101D76"/>
    <w:rsid w:val="00102162"/>
    <w:rsid w:val="001037F5"/>
    <w:rsid w:val="00107C80"/>
    <w:rsid w:val="00111758"/>
    <w:rsid w:val="001143FB"/>
    <w:rsid w:val="00115302"/>
    <w:rsid w:val="00117343"/>
    <w:rsid w:val="00123EA0"/>
    <w:rsid w:val="00124638"/>
    <w:rsid w:val="00125FA4"/>
    <w:rsid w:val="00127BA1"/>
    <w:rsid w:val="00130FB0"/>
    <w:rsid w:val="00131FE5"/>
    <w:rsid w:val="001336CB"/>
    <w:rsid w:val="00134862"/>
    <w:rsid w:val="00135242"/>
    <w:rsid w:val="00137187"/>
    <w:rsid w:val="001379E3"/>
    <w:rsid w:val="0014317B"/>
    <w:rsid w:val="001449FF"/>
    <w:rsid w:val="00144ABB"/>
    <w:rsid w:val="00145CD4"/>
    <w:rsid w:val="00145D8A"/>
    <w:rsid w:val="0014660D"/>
    <w:rsid w:val="00151528"/>
    <w:rsid w:val="00153B9E"/>
    <w:rsid w:val="00154708"/>
    <w:rsid w:val="001552CE"/>
    <w:rsid w:val="00155C5D"/>
    <w:rsid w:val="00156303"/>
    <w:rsid w:val="00156484"/>
    <w:rsid w:val="0016129F"/>
    <w:rsid w:val="0016213F"/>
    <w:rsid w:val="00163992"/>
    <w:rsid w:val="00163F6A"/>
    <w:rsid w:val="00164E92"/>
    <w:rsid w:val="001667B6"/>
    <w:rsid w:val="00166C5C"/>
    <w:rsid w:val="0017208C"/>
    <w:rsid w:val="00172A27"/>
    <w:rsid w:val="0017353B"/>
    <w:rsid w:val="001737D1"/>
    <w:rsid w:val="0017382D"/>
    <w:rsid w:val="001762AC"/>
    <w:rsid w:val="00176751"/>
    <w:rsid w:val="001804FF"/>
    <w:rsid w:val="00182F19"/>
    <w:rsid w:val="001849DB"/>
    <w:rsid w:val="00184B89"/>
    <w:rsid w:val="00184DC6"/>
    <w:rsid w:val="00185F03"/>
    <w:rsid w:val="00187530"/>
    <w:rsid w:val="00190045"/>
    <w:rsid w:val="001907EF"/>
    <w:rsid w:val="00191CB6"/>
    <w:rsid w:val="00193DB9"/>
    <w:rsid w:val="0019449A"/>
    <w:rsid w:val="001A0690"/>
    <w:rsid w:val="001A0C00"/>
    <w:rsid w:val="001A1284"/>
    <w:rsid w:val="001A36AD"/>
    <w:rsid w:val="001A4200"/>
    <w:rsid w:val="001A6630"/>
    <w:rsid w:val="001A6CBD"/>
    <w:rsid w:val="001A77E4"/>
    <w:rsid w:val="001B04A3"/>
    <w:rsid w:val="001B228B"/>
    <w:rsid w:val="001B396D"/>
    <w:rsid w:val="001B7A09"/>
    <w:rsid w:val="001C0CB1"/>
    <w:rsid w:val="001C16F4"/>
    <w:rsid w:val="001C1C47"/>
    <w:rsid w:val="001C1DC7"/>
    <w:rsid w:val="001C2301"/>
    <w:rsid w:val="001C25C4"/>
    <w:rsid w:val="001C36FD"/>
    <w:rsid w:val="001C3C12"/>
    <w:rsid w:val="001C5A25"/>
    <w:rsid w:val="001C5DFF"/>
    <w:rsid w:val="001D1E31"/>
    <w:rsid w:val="001D3A1A"/>
    <w:rsid w:val="001D3BC9"/>
    <w:rsid w:val="001D6F3D"/>
    <w:rsid w:val="001D7533"/>
    <w:rsid w:val="001E054D"/>
    <w:rsid w:val="001E13E5"/>
    <w:rsid w:val="001E5866"/>
    <w:rsid w:val="001E7079"/>
    <w:rsid w:val="001E7D92"/>
    <w:rsid w:val="001F133C"/>
    <w:rsid w:val="001F3F15"/>
    <w:rsid w:val="001F4BE2"/>
    <w:rsid w:val="001F4E31"/>
    <w:rsid w:val="001F5834"/>
    <w:rsid w:val="00201CDB"/>
    <w:rsid w:val="0020286A"/>
    <w:rsid w:val="00203C27"/>
    <w:rsid w:val="00204891"/>
    <w:rsid w:val="002061D0"/>
    <w:rsid w:val="00206207"/>
    <w:rsid w:val="002063D6"/>
    <w:rsid w:val="00207EC6"/>
    <w:rsid w:val="00211E6F"/>
    <w:rsid w:val="00212032"/>
    <w:rsid w:val="00213D05"/>
    <w:rsid w:val="00215A7B"/>
    <w:rsid w:val="00216ABE"/>
    <w:rsid w:val="00217819"/>
    <w:rsid w:val="00220396"/>
    <w:rsid w:val="00220C83"/>
    <w:rsid w:val="002211D7"/>
    <w:rsid w:val="00221498"/>
    <w:rsid w:val="00222CF6"/>
    <w:rsid w:val="00223A43"/>
    <w:rsid w:val="00225DB5"/>
    <w:rsid w:val="002309EF"/>
    <w:rsid w:val="00231DBD"/>
    <w:rsid w:val="002328A6"/>
    <w:rsid w:val="00233712"/>
    <w:rsid w:val="00234179"/>
    <w:rsid w:val="00235626"/>
    <w:rsid w:val="00236A6E"/>
    <w:rsid w:val="0023726C"/>
    <w:rsid w:val="0023751F"/>
    <w:rsid w:val="00237BEC"/>
    <w:rsid w:val="002412A1"/>
    <w:rsid w:val="002414AB"/>
    <w:rsid w:val="002419D9"/>
    <w:rsid w:val="00241F8D"/>
    <w:rsid w:val="00242C8A"/>
    <w:rsid w:val="00244117"/>
    <w:rsid w:val="002476B5"/>
    <w:rsid w:val="002477C5"/>
    <w:rsid w:val="00247F99"/>
    <w:rsid w:val="0025065A"/>
    <w:rsid w:val="00251DFC"/>
    <w:rsid w:val="0025265F"/>
    <w:rsid w:val="00254027"/>
    <w:rsid w:val="00257D55"/>
    <w:rsid w:val="00260FF1"/>
    <w:rsid w:val="002612DF"/>
    <w:rsid w:val="00261A42"/>
    <w:rsid w:val="00261E01"/>
    <w:rsid w:val="0026356A"/>
    <w:rsid w:val="002638E4"/>
    <w:rsid w:val="00265EA4"/>
    <w:rsid w:val="00265FED"/>
    <w:rsid w:val="00266163"/>
    <w:rsid w:val="002662C2"/>
    <w:rsid w:val="00270155"/>
    <w:rsid w:val="0027081F"/>
    <w:rsid w:val="00270A7A"/>
    <w:rsid w:val="00270CBC"/>
    <w:rsid w:val="00272D46"/>
    <w:rsid w:val="00274F42"/>
    <w:rsid w:val="00276334"/>
    <w:rsid w:val="0027637A"/>
    <w:rsid w:val="00276B50"/>
    <w:rsid w:val="00277927"/>
    <w:rsid w:val="00277B65"/>
    <w:rsid w:val="00280062"/>
    <w:rsid w:val="002813BB"/>
    <w:rsid w:val="00282C8E"/>
    <w:rsid w:val="00284D79"/>
    <w:rsid w:val="00285652"/>
    <w:rsid w:val="00285BF3"/>
    <w:rsid w:val="00286B25"/>
    <w:rsid w:val="00287410"/>
    <w:rsid w:val="002876F1"/>
    <w:rsid w:val="00291200"/>
    <w:rsid w:val="00292EA2"/>
    <w:rsid w:val="00294563"/>
    <w:rsid w:val="002947CF"/>
    <w:rsid w:val="00294A65"/>
    <w:rsid w:val="00295B48"/>
    <w:rsid w:val="00295CE8"/>
    <w:rsid w:val="002966D4"/>
    <w:rsid w:val="00297CC0"/>
    <w:rsid w:val="002A0382"/>
    <w:rsid w:val="002A0ACB"/>
    <w:rsid w:val="002A12D3"/>
    <w:rsid w:val="002A2B16"/>
    <w:rsid w:val="002A2BE0"/>
    <w:rsid w:val="002A363D"/>
    <w:rsid w:val="002A4BC9"/>
    <w:rsid w:val="002A4FF2"/>
    <w:rsid w:val="002A5810"/>
    <w:rsid w:val="002A5D6F"/>
    <w:rsid w:val="002A7D62"/>
    <w:rsid w:val="002B0219"/>
    <w:rsid w:val="002B17F3"/>
    <w:rsid w:val="002B2184"/>
    <w:rsid w:val="002B531C"/>
    <w:rsid w:val="002C06FC"/>
    <w:rsid w:val="002C1F82"/>
    <w:rsid w:val="002C22B4"/>
    <w:rsid w:val="002C236E"/>
    <w:rsid w:val="002C4A08"/>
    <w:rsid w:val="002C4C5F"/>
    <w:rsid w:val="002C4E45"/>
    <w:rsid w:val="002C5526"/>
    <w:rsid w:val="002C795A"/>
    <w:rsid w:val="002D0C11"/>
    <w:rsid w:val="002D0F4C"/>
    <w:rsid w:val="002D55DE"/>
    <w:rsid w:val="002D5B3E"/>
    <w:rsid w:val="002D660A"/>
    <w:rsid w:val="002D7844"/>
    <w:rsid w:val="002D7FD7"/>
    <w:rsid w:val="002E14C4"/>
    <w:rsid w:val="002E1782"/>
    <w:rsid w:val="002E2C06"/>
    <w:rsid w:val="002E3024"/>
    <w:rsid w:val="002E40B1"/>
    <w:rsid w:val="002E4C2A"/>
    <w:rsid w:val="002E62B7"/>
    <w:rsid w:val="002E6A14"/>
    <w:rsid w:val="002F11C7"/>
    <w:rsid w:val="002F1A2E"/>
    <w:rsid w:val="002F1FF3"/>
    <w:rsid w:val="002F2C69"/>
    <w:rsid w:val="002F3B1E"/>
    <w:rsid w:val="002F4776"/>
    <w:rsid w:val="002F5333"/>
    <w:rsid w:val="002F57EF"/>
    <w:rsid w:val="002F5B5F"/>
    <w:rsid w:val="002F621E"/>
    <w:rsid w:val="002F6A72"/>
    <w:rsid w:val="002F72BD"/>
    <w:rsid w:val="00303EEC"/>
    <w:rsid w:val="00304E35"/>
    <w:rsid w:val="00305995"/>
    <w:rsid w:val="00305A5C"/>
    <w:rsid w:val="00310ABB"/>
    <w:rsid w:val="00313777"/>
    <w:rsid w:val="0031550E"/>
    <w:rsid w:val="003155FC"/>
    <w:rsid w:val="00315B2B"/>
    <w:rsid w:val="00315EED"/>
    <w:rsid w:val="003173BC"/>
    <w:rsid w:val="0031744F"/>
    <w:rsid w:val="0031757E"/>
    <w:rsid w:val="00320887"/>
    <w:rsid w:val="0032132F"/>
    <w:rsid w:val="00321588"/>
    <w:rsid w:val="00322935"/>
    <w:rsid w:val="00322CED"/>
    <w:rsid w:val="00323852"/>
    <w:rsid w:val="00325361"/>
    <w:rsid w:val="0032541C"/>
    <w:rsid w:val="00325B26"/>
    <w:rsid w:val="003262BD"/>
    <w:rsid w:val="00327073"/>
    <w:rsid w:val="00330EAC"/>
    <w:rsid w:val="0033136A"/>
    <w:rsid w:val="003354F6"/>
    <w:rsid w:val="00335523"/>
    <w:rsid w:val="00335BCC"/>
    <w:rsid w:val="00337822"/>
    <w:rsid w:val="00342FF6"/>
    <w:rsid w:val="003434AF"/>
    <w:rsid w:val="003444AB"/>
    <w:rsid w:val="0034507C"/>
    <w:rsid w:val="00350765"/>
    <w:rsid w:val="003522FE"/>
    <w:rsid w:val="0035343F"/>
    <w:rsid w:val="00353FAA"/>
    <w:rsid w:val="00354032"/>
    <w:rsid w:val="00354396"/>
    <w:rsid w:val="00355E3F"/>
    <w:rsid w:val="00357F3A"/>
    <w:rsid w:val="0036107A"/>
    <w:rsid w:val="00361305"/>
    <w:rsid w:val="00362A65"/>
    <w:rsid w:val="00365B17"/>
    <w:rsid w:val="00366B3C"/>
    <w:rsid w:val="00372846"/>
    <w:rsid w:val="00372E37"/>
    <w:rsid w:val="00373A75"/>
    <w:rsid w:val="0037404A"/>
    <w:rsid w:val="0037467A"/>
    <w:rsid w:val="0037646D"/>
    <w:rsid w:val="00376BA3"/>
    <w:rsid w:val="00376C5A"/>
    <w:rsid w:val="00377DE5"/>
    <w:rsid w:val="0038586E"/>
    <w:rsid w:val="0038629A"/>
    <w:rsid w:val="00386824"/>
    <w:rsid w:val="0038758A"/>
    <w:rsid w:val="00387F0B"/>
    <w:rsid w:val="00387FA2"/>
    <w:rsid w:val="00390010"/>
    <w:rsid w:val="00390749"/>
    <w:rsid w:val="003945B8"/>
    <w:rsid w:val="00396287"/>
    <w:rsid w:val="00396E0A"/>
    <w:rsid w:val="003A043C"/>
    <w:rsid w:val="003A11FD"/>
    <w:rsid w:val="003A1CDE"/>
    <w:rsid w:val="003A445B"/>
    <w:rsid w:val="003A4665"/>
    <w:rsid w:val="003A478D"/>
    <w:rsid w:val="003A500A"/>
    <w:rsid w:val="003A5B9F"/>
    <w:rsid w:val="003B0715"/>
    <w:rsid w:val="003B1D75"/>
    <w:rsid w:val="003B2205"/>
    <w:rsid w:val="003B3190"/>
    <w:rsid w:val="003B5AB0"/>
    <w:rsid w:val="003B6B67"/>
    <w:rsid w:val="003B7963"/>
    <w:rsid w:val="003B7A01"/>
    <w:rsid w:val="003B7DE6"/>
    <w:rsid w:val="003C033A"/>
    <w:rsid w:val="003C1C8F"/>
    <w:rsid w:val="003C526C"/>
    <w:rsid w:val="003D00D9"/>
    <w:rsid w:val="003D02E0"/>
    <w:rsid w:val="003D1FC1"/>
    <w:rsid w:val="003D2462"/>
    <w:rsid w:val="003D2A93"/>
    <w:rsid w:val="003D39DC"/>
    <w:rsid w:val="003D4B2E"/>
    <w:rsid w:val="003D5E2D"/>
    <w:rsid w:val="003D5EA0"/>
    <w:rsid w:val="003D5FD7"/>
    <w:rsid w:val="003D6F4A"/>
    <w:rsid w:val="003D7423"/>
    <w:rsid w:val="003D762D"/>
    <w:rsid w:val="003D7DFA"/>
    <w:rsid w:val="003E0551"/>
    <w:rsid w:val="003E0BBA"/>
    <w:rsid w:val="003E2C17"/>
    <w:rsid w:val="003E44AB"/>
    <w:rsid w:val="003E4879"/>
    <w:rsid w:val="003F1A91"/>
    <w:rsid w:val="003F5573"/>
    <w:rsid w:val="003F6198"/>
    <w:rsid w:val="003F73FD"/>
    <w:rsid w:val="003F7627"/>
    <w:rsid w:val="00400239"/>
    <w:rsid w:val="00402F8E"/>
    <w:rsid w:val="004030F2"/>
    <w:rsid w:val="00403A73"/>
    <w:rsid w:val="00405134"/>
    <w:rsid w:val="00405723"/>
    <w:rsid w:val="004071CE"/>
    <w:rsid w:val="0040725A"/>
    <w:rsid w:val="00407CB5"/>
    <w:rsid w:val="00410C7D"/>
    <w:rsid w:val="004133D8"/>
    <w:rsid w:val="004165A0"/>
    <w:rsid w:val="00416C37"/>
    <w:rsid w:val="004176A1"/>
    <w:rsid w:val="00420F33"/>
    <w:rsid w:val="004214D3"/>
    <w:rsid w:val="00421A19"/>
    <w:rsid w:val="00423E21"/>
    <w:rsid w:val="00425EC2"/>
    <w:rsid w:val="004266B7"/>
    <w:rsid w:val="0043039C"/>
    <w:rsid w:val="0043101D"/>
    <w:rsid w:val="00431BB5"/>
    <w:rsid w:val="00432059"/>
    <w:rsid w:val="0043285F"/>
    <w:rsid w:val="00433269"/>
    <w:rsid w:val="004343DE"/>
    <w:rsid w:val="00436A70"/>
    <w:rsid w:val="004408D1"/>
    <w:rsid w:val="0044192D"/>
    <w:rsid w:val="00442751"/>
    <w:rsid w:val="004429EC"/>
    <w:rsid w:val="00444A7F"/>
    <w:rsid w:val="004453F0"/>
    <w:rsid w:val="00447153"/>
    <w:rsid w:val="00447BD6"/>
    <w:rsid w:val="00447EB2"/>
    <w:rsid w:val="004504B6"/>
    <w:rsid w:val="00452853"/>
    <w:rsid w:val="00452CF1"/>
    <w:rsid w:val="004530A9"/>
    <w:rsid w:val="004548BA"/>
    <w:rsid w:val="00454E85"/>
    <w:rsid w:val="00455A48"/>
    <w:rsid w:val="004570B8"/>
    <w:rsid w:val="004572F9"/>
    <w:rsid w:val="00461285"/>
    <w:rsid w:val="00461B93"/>
    <w:rsid w:val="00461CA9"/>
    <w:rsid w:val="00462760"/>
    <w:rsid w:val="00464746"/>
    <w:rsid w:val="004657FC"/>
    <w:rsid w:val="00467CCF"/>
    <w:rsid w:val="004701B0"/>
    <w:rsid w:val="00470392"/>
    <w:rsid w:val="00472354"/>
    <w:rsid w:val="0047287B"/>
    <w:rsid w:val="00474610"/>
    <w:rsid w:val="00475692"/>
    <w:rsid w:val="0047598A"/>
    <w:rsid w:val="0048004B"/>
    <w:rsid w:val="004806CB"/>
    <w:rsid w:val="004824F4"/>
    <w:rsid w:val="0048265E"/>
    <w:rsid w:val="00483E45"/>
    <w:rsid w:val="0048471B"/>
    <w:rsid w:val="004868A5"/>
    <w:rsid w:val="00490FAD"/>
    <w:rsid w:val="004910BD"/>
    <w:rsid w:val="00491400"/>
    <w:rsid w:val="004915E1"/>
    <w:rsid w:val="004920E9"/>
    <w:rsid w:val="00493308"/>
    <w:rsid w:val="004935D9"/>
    <w:rsid w:val="00493695"/>
    <w:rsid w:val="00495801"/>
    <w:rsid w:val="00496FA5"/>
    <w:rsid w:val="004A038D"/>
    <w:rsid w:val="004A0C3E"/>
    <w:rsid w:val="004A0ED9"/>
    <w:rsid w:val="004A1F3C"/>
    <w:rsid w:val="004A23F1"/>
    <w:rsid w:val="004A2854"/>
    <w:rsid w:val="004A2C1D"/>
    <w:rsid w:val="004A607C"/>
    <w:rsid w:val="004A78AA"/>
    <w:rsid w:val="004A7C71"/>
    <w:rsid w:val="004B18B0"/>
    <w:rsid w:val="004B1F1A"/>
    <w:rsid w:val="004B34A5"/>
    <w:rsid w:val="004B5106"/>
    <w:rsid w:val="004B5C9E"/>
    <w:rsid w:val="004B6A62"/>
    <w:rsid w:val="004C1437"/>
    <w:rsid w:val="004C187C"/>
    <w:rsid w:val="004C2428"/>
    <w:rsid w:val="004C49E4"/>
    <w:rsid w:val="004C4D1C"/>
    <w:rsid w:val="004C5799"/>
    <w:rsid w:val="004C6D1A"/>
    <w:rsid w:val="004D0B13"/>
    <w:rsid w:val="004D34AA"/>
    <w:rsid w:val="004D394B"/>
    <w:rsid w:val="004D5BB4"/>
    <w:rsid w:val="004D75A5"/>
    <w:rsid w:val="004D795B"/>
    <w:rsid w:val="004D7F4A"/>
    <w:rsid w:val="004E150E"/>
    <w:rsid w:val="004E4D64"/>
    <w:rsid w:val="004E4F41"/>
    <w:rsid w:val="004E5782"/>
    <w:rsid w:val="004E624E"/>
    <w:rsid w:val="004E6DFD"/>
    <w:rsid w:val="004E6ED1"/>
    <w:rsid w:val="004E705E"/>
    <w:rsid w:val="004F0065"/>
    <w:rsid w:val="004F4518"/>
    <w:rsid w:val="004F4CFE"/>
    <w:rsid w:val="004F5D95"/>
    <w:rsid w:val="004F67D3"/>
    <w:rsid w:val="00501541"/>
    <w:rsid w:val="005018A5"/>
    <w:rsid w:val="005035A2"/>
    <w:rsid w:val="00503661"/>
    <w:rsid w:val="005068B8"/>
    <w:rsid w:val="00510444"/>
    <w:rsid w:val="00511C07"/>
    <w:rsid w:val="0051340B"/>
    <w:rsid w:val="00516914"/>
    <w:rsid w:val="0051796A"/>
    <w:rsid w:val="00521997"/>
    <w:rsid w:val="00521E6C"/>
    <w:rsid w:val="00522814"/>
    <w:rsid w:val="005251B0"/>
    <w:rsid w:val="00525555"/>
    <w:rsid w:val="00526AAF"/>
    <w:rsid w:val="005273CA"/>
    <w:rsid w:val="005320B6"/>
    <w:rsid w:val="005336C6"/>
    <w:rsid w:val="00533C49"/>
    <w:rsid w:val="0053542F"/>
    <w:rsid w:val="00536650"/>
    <w:rsid w:val="00536C48"/>
    <w:rsid w:val="00542243"/>
    <w:rsid w:val="005430BC"/>
    <w:rsid w:val="00543277"/>
    <w:rsid w:val="00546160"/>
    <w:rsid w:val="00551D61"/>
    <w:rsid w:val="00553EF7"/>
    <w:rsid w:val="005560A4"/>
    <w:rsid w:val="005566E4"/>
    <w:rsid w:val="00557C04"/>
    <w:rsid w:val="00560D2A"/>
    <w:rsid w:val="005634A2"/>
    <w:rsid w:val="0056424A"/>
    <w:rsid w:val="00564E92"/>
    <w:rsid w:val="0056530B"/>
    <w:rsid w:val="0056653A"/>
    <w:rsid w:val="0056678C"/>
    <w:rsid w:val="00566811"/>
    <w:rsid w:val="00566A8C"/>
    <w:rsid w:val="00566C0D"/>
    <w:rsid w:val="00566F86"/>
    <w:rsid w:val="005672D3"/>
    <w:rsid w:val="00570BA2"/>
    <w:rsid w:val="0057109C"/>
    <w:rsid w:val="00576208"/>
    <w:rsid w:val="005774F0"/>
    <w:rsid w:val="0057754D"/>
    <w:rsid w:val="00577D5D"/>
    <w:rsid w:val="00582091"/>
    <w:rsid w:val="00582AA5"/>
    <w:rsid w:val="005848C0"/>
    <w:rsid w:val="00585508"/>
    <w:rsid w:val="00585DE3"/>
    <w:rsid w:val="0058777D"/>
    <w:rsid w:val="00590811"/>
    <w:rsid w:val="00591B14"/>
    <w:rsid w:val="00591EB5"/>
    <w:rsid w:val="00595E3D"/>
    <w:rsid w:val="0059603B"/>
    <w:rsid w:val="00596595"/>
    <w:rsid w:val="00597FCB"/>
    <w:rsid w:val="005A0248"/>
    <w:rsid w:val="005A085B"/>
    <w:rsid w:val="005A0D6A"/>
    <w:rsid w:val="005A161A"/>
    <w:rsid w:val="005A1955"/>
    <w:rsid w:val="005A2986"/>
    <w:rsid w:val="005A3C92"/>
    <w:rsid w:val="005A56EC"/>
    <w:rsid w:val="005A59CD"/>
    <w:rsid w:val="005A5C9E"/>
    <w:rsid w:val="005B0902"/>
    <w:rsid w:val="005B1390"/>
    <w:rsid w:val="005B1745"/>
    <w:rsid w:val="005B1F34"/>
    <w:rsid w:val="005B2C84"/>
    <w:rsid w:val="005B388B"/>
    <w:rsid w:val="005B528B"/>
    <w:rsid w:val="005B5412"/>
    <w:rsid w:val="005B5D77"/>
    <w:rsid w:val="005B629D"/>
    <w:rsid w:val="005B63C1"/>
    <w:rsid w:val="005B6DA5"/>
    <w:rsid w:val="005B76AE"/>
    <w:rsid w:val="005C07D1"/>
    <w:rsid w:val="005C0DE9"/>
    <w:rsid w:val="005C1371"/>
    <w:rsid w:val="005C1F29"/>
    <w:rsid w:val="005C30F1"/>
    <w:rsid w:val="005C34FD"/>
    <w:rsid w:val="005C4146"/>
    <w:rsid w:val="005C4C9D"/>
    <w:rsid w:val="005C6F21"/>
    <w:rsid w:val="005C7B6A"/>
    <w:rsid w:val="005C7BEE"/>
    <w:rsid w:val="005D0B4B"/>
    <w:rsid w:val="005D2112"/>
    <w:rsid w:val="005D2266"/>
    <w:rsid w:val="005D3065"/>
    <w:rsid w:val="005D31C1"/>
    <w:rsid w:val="005D351C"/>
    <w:rsid w:val="005D39E8"/>
    <w:rsid w:val="005D4AD9"/>
    <w:rsid w:val="005D7F7C"/>
    <w:rsid w:val="005E049E"/>
    <w:rsid w:val="005E13DE"/>
    <w:rsid w:val="005E1D5B"/>
    <w:rsid w:val="005E4CC9"/>
    <w:rsid w:val="005E7D02"/>
    <w:rsid w:val="005F1224"/>
    <w:rsid w:val="005F3C40"/>
    <w:rsid w:val="005F5E26"/>
    <w:rsid w:val="005F7604"/>
    <w:rsid w:val="0060208F"/>
    <w:rsid w:val="00602819"/>
    <w:rsid w:val="00603002"/>
    <w:rsid w:val="00605135"/>
    <w:rsid w:val="00605B9B"/>
    <w:rsid w:val="00606A41"/>
    <w:rsid w:val="00606CAF"/>
    <w:rsid w:val="006078B0"/>
    <w:rsid w:val="006100BF"/>
    <w:rsid w:val="00610895"/>
    <w:rsid w:val="00611502"/>
    <w:rsid w:val="006137D8"/>
    <w:rsid w:val="0061460D"/>
    <w:rsid w:val="00614843"/>
    <w:rsid w:val="00615D59"/>
    <w:rsid w:val="00615FA9"/>
    <w:rsid w:val="0061618F"/>
    <w:rsid w:val="006202B0"/>
    <w:rsid w:val="00620AD8"/>
    <w:rsid w:val="0062184F"/>
    <w:rsid w:val="006226B3"/>
    <w:rsid w:val="00623864"/>
    <w:rsid w:val="00624187"/>
    <w:rsid w:val="006248C1"/>
    <w:rsid w:val="006270CA"/>
    <w:rsid w:val="0062768B"/>
    <w:rsid w:val="0063077E"/>
    <w:rsid w:val="00631AF4"/>
    <w:rsid w:val="00631C2F"/>
    <w:rsid w:val="00634B80"/>
    <w:rsid w:val="00635ACE"/>
    <w:rsid w:val="006361DA"/>
    <w:rsid w:val="0064026F"/>
    <w:rsid w:val="00642101"/>
    <w:rsid w:val="00644137"/>
    <w:rsid w:val="00644729"/>
    <w:rsid w:val="0064486B"/>
    <w:rsid w:val="00646566"/>
    <w:rsid w:val="006466BB"/>
    <w:rsid w:val="00647E80"/>
    <w:rsid w:val="0065000A"/>
    <w:rsid w:val="006517C1"/>
    <w:rsid w:val="00653645"/>
    <w:rsid w:val="00655385"/>
    <w:rsid w:val="006555D3"/>
    <w:rsid w:val="00657709"/>
    <w:rsid w:val="00657AE9"/>
    <w:rsid w:val="00660168"/>
    <w:rsid w:val="00661913"/>
    <w:rsid w:val="00663561"/>
    <w:rsid w:val="00666904"/>
    <w:rsid w:val="006677E9"/>
    <w:rsid w:val="00670749"/>
    <w:rsid w:val="00670E00"/>
    <w:rsid w:val="00673BFF"/>
    <w:rsid w:val="006749DA"/>
    <w:rsid w:val="00675BE4"/>
    <w:rsid w:val="00676D07"/>
    <w:rsid w:val="00680BF0"/>
    <w:rsid w:val="00680E14"/>
    <w:rsid w:val="0068298B"/>
    <w:rsid w:val="006843E4"/>
    <w:rsid w:val="00684980"/>
    <w:rsid w:val="006859C2"/>
    <w:rsid w:val="00685DC2"/>
    <w:rsid w:val="006869B3"/>
    <w:rsid w:val="00686BCE"/>
    <w:rsid w:val="006874B9"/>
    <w:rsid w:val="00692D13"/>
    <w:rsid w:val="00693205"/>
    <w:rsid w:val="006957F2"/>
    <w:rsid w:val="00696DB7"/>
    <w:rsid w:val="00697D62"/>
    <w:rsid w:val="006A140C"/>
    <w:rsid w:val="006A2BFF"/>
    <w:rsid w:val="006A2D90"/>
    <w:rsid w:val="006A4BE7"/>
    <w:rsid w:val="006A5036"/>
    <w:rsid w:val="006A544F"/>
    <w:rsid w:val="006A58C8"/>
    <w:rsid w:val="006A6E4C"/>
    <w:rsid w:val="006A7133"/>
    <w:rsid w:val="006B1B77"/>
    <w:rsid w:val="006B1D82"/>
    <w:rsid w:val="006B289C"/>
    <w:rsid w:val="006B2E3F"/>
    <w:rsid w:val="006B45FB"/>
    <w:rsid w:val="006B4A02"/>
    <w:rsid w:val="006B5939"/>
    <w:rsid w:val="006B595F"/>
    <w:rsid w:val="006B71DE"/>
    <w:rsid w:val="006C006E"/>
    <w:rsid w:val="006C028B"/>
    <w:rsid w:val="006C15A5"/>
    <w:rsid w:val="006C1830"/>
    <w:rsid w:val="006C3CDD"/>
    <w:rsid w:val="006C4610"/>
    <w:rsid w:val="006C4774"/>
    <w:rsid w:val="006C48E9"/>
    <w:rsid w:val="006C5A70"/>
    <w:rsid w:val="006C6827"/>
    <w:rsid w:val="006C7419"/>
    <w:rsid w:val="006D05BC"/>
    <w:rsid w:val="006D07DA"/>
    <w:rsid w:val="006D1EFE"/>
    <w:rsid w:val="006D5A64"/>
    <w:rsid w:val="006D67B3"/>
    <w:rsid w:val="006E4E89"/>
    <w:rsid w:val="006E52E5"/>
    <w:rsid w:val="006E5B20"/>
    <w:rsid w:val="006E6169"/>
    <w:rsid w:val="006E6A67"/>
    <w:rsid w:val="006E6B61"/>
    <w:rsid w:val="006E6BA7"/>
    <w:rsid w:val="006E70CB"/>
    <w:rsid w:val="006F0D32"/>
    <w:rsid w:val="006F2076"/>
    <w:rsid w:val="006F2084"/>
    <w:rsid w:val="006F36B2"/>
    <w:rsid w:val="006F4871"/>
    <w:rsid w:val="006F5722"/>
    <w:rsid w:val="006F603F"/>
    <w:rsid w:val="006F672D"/>
    <w:rsid w:val="006F7630"/>
    <w:rsid w:val="00700E6F"/>
    <w:rsid w:val="00704E97"/>
    <w:rsid w:val="00707C70"/>
    <w:rsid w:val="0071118A"/>
    <w:rsid w:val="00711A36"/>
    <w:rsid w:val="00714D18"/>
    <w:rsid w:val="00715210"/>
    <w:rsid w:val="0071651E"/>
    <w:rsid w:val="007166CA"/>
    <w:rsid w:val="007174A5"/>
    <w:rsid w:val="00717E5D"/>
    <w:rsid w:val="00722267"/>
    <w:rsid w:val="0072287B"/>
    <w:rsid w:val="007233B4"/>
    <w:rsid w:val="007270AD"/>
    <w:rsid w:val="00727FDE"/>
    <w:rsid w:val="00732816"/>
    <w:rsid w:val="00733B15"/>
    <w:rsid w:val="00736939"/>
    <w:rsid w:val="007378F5"/>
    <w:rsid w:val="0074104F"/>
    <w:rsid w:val="00741DBB"/>
    <w:rsid w:val="007421E3"/>
    <w:rsid w:val="007439B2"/>
    <w:rsid w:val="00745408"/>
    <w:rsid w:val="00747040"/>
    <w:rsid w:val="007475BD"/>
    <w:rsid w:val="00747B2A"/>
    <w:rsid w:val="0075234B"/>
    <w:rsid w:val="00753117"/>
    <w:rsid w:val="0075461B"/>
    <w:rsid w:val="00755522"/>
    <w:rsid w:val="00755A3E"/>
    <w:rsid w:val="00756A7F"/>
    <w:rsid w:val="007577E0"/>
    <w:rsid w:val="007579E3"/>
    <w:rsid w:val="00757BDB"/>
    <w:rsid w:val="0076030A"/>
    <w:rsid w:val="00763CDA"/>
    <w:rsid w:val="00765E3C"/>
    <w:rsid w:val="007667ED"/>
    <w:rsid w:val="00766D0D"/>
    <w:rsid w:val="00767A4C"/>
    <w:rsid w:val="0077462B"/>
    <w:rsid w:val="007775A7"/>
    <w:rsid w:val="007820EC"/>
    <w:rsid w:val="00782E31"/>
    <w:rsid w:val="00786053"/>
    <w:rsid w:val="0078625F"/>
    <w:rsid w:val="00786CAC"/>
    <w:rsid w:val="00790573"/>
    <w:rsid w:val="007907BB"/>
    <w:rsid w:val="00790864"/>
    <w:rsid w:val="00793823"/>
    <w:rsid w:val="00793BA1"/>
    <w:rsid w:val="00793DA4"/>
    <w:rsid w:val="00793FF3"/>
    <w:rsid w:val="0079479D"/>
    <w:rsid w:val="00794F2C"/>
    <w:rsid w:val="007952D3"/>
    <w:rsid w:val="007957E8"/>
    <w:rsid w:val="007958B1"/>
    <w:rsid w:val="00795C94"/>
    <w:rsid w:val="0079610D"/>
    <w:rsid w:val="00796207"/>
    <w:rsid w:val="00797971"/>
    <w:rsid w:val="007A0A42"/>
    <w:rsid w:val="007A0E93"/>
    <w:rsid w:val="007A22E1"/>
    <w:rsid w:val="007A3B34"/>
    <w:rsid w:val="007A49B1"/>
    <w:rsid w:val="007A5955"/>
    <w:rsid w:val="007A5FCA"/>
    <w:rsid w:val="007A7FF8"/>
    <w:rsid w:val="007B14DC"/>
    <w:rsid w:val="007B162D"/>
    <w:rsid w:val="007B1DFA"/>
    <w:rsid w:val="007B2DF0"/>
    <w:rsid w:val="007B46E3"/>
    <w:rsid w:val="007B49AA"/>
    <w:rsid w:val="007B53D7"/>
    <w:rsid w:val="007B54D4"/>
    <w:rsid w:val="007B5712"/>
    <w:rsid w:val="007B5E52"/>
    <w:rsid w:val="007B7279"/>
    <w:rsid w:val="007C24A2"/>
    <w:rsid w:val="007C3C89"/>
    <w:rsid w:val="007C4801"/>
    <w:rsid w:val="007C5D0A"/>
    <w:rsid w:val="007C67D8"/>
    <w:rsid w:val="007D080A"/>
    <w:rsid w:val="007D23F4"/>
    <w:rsid w:val="007D30C3"/>
    <w:rsid w:val="007D5AE9"/>
    <w:rsid w:val="007D61CF"/>
    <w:rsid w:val="007D6F8D"/>
    <w:rsid w:val="007E0200"/>
    <w:rsid w:val="007E16A7"/>
    <w:rsid w:val="007E19CA"/>
    <w:rsid w:val="007E1AA6"/>
    <w:rsid w:val="007E5234"/>
    <w:rsid w:val="007E5419"/>
    <w:rsid w:val="007E7168"/>
    <w:rsid w:val="007F1358"/>
    <w:rsid w:val="007F2394"/>
    <w:rsid w:val="007F2C9B"/>
    <w:rsid w:val="007F3822"/>
    <w:rsid w:val="007F554F"/>
    <w:rsid w:val="007F5D19"/>
    <w:rsid w:val="007F6BA5"/>
    <w:rsid w:val="007F7EB4"/>
    <w:rsid w:val="00803F92"/>
    <w:rsid w:val="00804620"/>
    <w:rsid w:val="00806420"/>
    <w:rsid w:val="008071E6"/>
    <w:rsid w:val="00810A78"/>
    <w:rsid w:val="00810EEF"/>
    <w:rsid w:val="00812FB4"/>
    <w:rsid w:val="008140C8"/>
    <w:rsid w:val="00814CF7"/>
    <w:rsid w:val="008154BF"/>
    <w:rsid w:val="008201F0"/>
    <w:rsid w:val="00823BF4"/>
    <w:rsid w:val="008244AE"/>
    <w:rsid w:val="00825686"/>
    <w:rsid w:val="00825954"/>
    <w:rsid w:val="00825AAF"/>
    <w:rsid w:val="00825DB8"/>
    <w:rsid w:val="00827B4C"/>
    <w:rsid w:val="00827E53"/>
    <w:rsid w:val="00830397"/>
    <w:rsid w:val="00830BAF"/>
    <w:rsid w:val="008313C1"/>
    <w:rsid w:val="008322A6"/>
    <w:rsid w:val="00833BD2"/>
    <w:rsid w:val="00833DBC"/>
    <w:rsid w:val="008341F3"/>
    <w:rsid w:val="008359F1"/>
    <w:rsid w:val="0083705F"/>
    <w:rsid w:val="00837D91"/>
    <w:rsid w:val="008406D4"/>
    <w:rsid w:val="00841253"/>
    <w:rsid w:val="008413C8"/>
    <w:rsid w:val="008419EC"/>
    <w:rsid w:val="0084226E"/>
    <w:rsid w:val="0084308E"/>
    <w:rsid w:val="00846659"/>
    <w:rsid w:val="008478A9"/>
    <w:rsid w:val="008515C7"/>
    <w:rsid w:val="00851C3D"/>
    <w:rsid w:val="008521CB"/>
    <w:rsid w:val="0085289C"/>
    <w:rsid w:val="008537CC"/>
    <w:rsid w:val="008548BC"/>
    <w:rsid w:val="00862572"/>
    <w:rsid w:val="00862D3F"/>
    <w:rsid w:val="00864041"/>
    <w:rsid w:val="008647AF"/>
    <w:rsid w:val="00864AB5"/>
    <w:rsid w:val="00865273"/>
    <w:rsid w:val="008729BC"/>
    <w:rsid w:val="00872CDE"/>
    <w:rsid w:val="00876F3A"/>
    <w:rsid w:val="008804F6"/>
    <w:rsid w:val="008809CD"/>
    <w:rsid w:val="00880DC1"/>
    <w:rsid w:val="00881314"/>
    <w:rsid w:val="00881572"/>
    <w:rsid w:val="008843BB"/>
    <w:rsid w:val="0088585C"/>
    <w:rsid w:val="0088592A"/>
    <w:rsid w:val="00890F21"/>
    <w:rsid w:val="00894140"/>
    <w:rsid w:val="00895CCB"/>
    <w:rsid w:val="00896216"/>
    <w:rsid w:val="008A3A56"/>
    <w:rsid w:val="008A4C7C"/>
    <w:rsid w:val="008A5381"/>
    <w:rsid w:val="008A674E"/>
    <w:rsid w:val="008A7A99"/>
    <w:rsid w:val="008A7C14"/>
    <w:rsid w:val="008B08F0"/>
    <w:rsid w:val="008B1D8E"/>
    <w:rsid w:val="008B336B"/>
    <w:rsid w:val="008B6C5A"/>
    <w:rsid w:val="008C0FE4"/>
    <w:rsid w:val="008C2850"/>
    <w:rsid w:val="008C3659"/>
    <w:rsid w:val="008C3ED6"/>
    <w:rsid w:val="008C4E5C"/>
    <w:rsid w:val="008C5153"/>
    <w:rsid w:val="008C6DFE"/>
    <w:rsid w:val="008C6EDA"/>
    <w:rsid w:val="008D00C9"/>
    <w:rsid w:val="008D077C"/>
    <w:rsid w:val="008D078D"/>
    <w:rsid w:val="008D1289"/>
    <w:rsid w:val="008D2A75"/>
    <w:rsid w:val="008D2EA6"/>
    <w:rsid w:val="008D4AEF"/>
    <w:rsid w:val="008D6102"/>
    <w:rsid w:val="008D7C9C"/>
    <w:rsid w:val="008E003C"/>
    <w:rsid w:val="008E2074"/>
    <w:rsid w:val="008E27E2"/>
    <w:rsid w:val="008E3096"/>
    <w:rsid w:val="008E3800"/>
    <w:rsid w:val="008E446E"/>
    <w:rsid w:val="008E701B"/>
    <w:rsid w:val="008E7E39"/>
    <w:rsid w:val="008F01EC"/>
    <w:rsid w:val="008F0276"/>
    <w:rsid w:val="008F12D5"/>
    <w:rsid w:val="008F4C7C"/>
    <w:rsid w:val="008F6509"/>
    <w:rsid w:val="00900A22"/>
    <w:rsid w:val="00901DFD"/>
    <w:rsid w:val="00902518"/>
    <w:rsid w:val="00902FF3"/>
    <w:rsid w:val="00903AC4"/>
    <w:rsid w:val="00904A98"/>
    <w:rsid w:val="00905628"/>
    <w:rsid w:val="0090578F"/>
    <w:rsid w:val="009062D9"/>
    <w:rsid w:val="0090687F"/>
    <w:rsid w:val="00907211"/>
    <w:rsid w:val="00907581"/>
    <w:rsid w:val="00910C02"/>
    <w:rsid w:val="00911BBA"/>
    <w:rsid w:val="0091251A"/>
    <w:rsid w:val="00913398"/>
    <w:rsid w:val="00914AE7"/>
    <w:rsid w:val="00915DFC"/>
    <w:rsid w:val="009165AE"/>
    <w:rsid w:val="00917F6D"/>
    <w:rsid w:val="00920BE6"/>
    <w:rsid w:val="0092153A"/>
    <w:rsid w:val="00921776"/>
    <w:rsid w:val="009217A7"/>
    <w:rsid w:val="009240F7"/>
    <w:rsid w:val="00924122"/>
    <w:rsid w:val="009269BF"/>
    <w:rsid w:val="009274EC"/>
    <w:rsid w:val="00927AB6"/>
    <w:rsid w:val="009307F2"/>
    <w:rsid w:val="00930EAD"/>
    <w:rsid w:val="009318A6"/>
    <w:rsid w:val="00932A22"/>
    <w:rsid w:val="00932C84"/>
    <w:rsid w:val="00933C55"/>
    <w:rsid w:val="00934FC4"/>
    <w:rsid w:val="00937FAB"/>
    <w:rsid w:val="009406CE"/>
    <w:rsid w:val="00940DEC"/>
    <w:rsid w:val="00941265"/>
    <w:rsid w:val="0094332E"/>
    <w:rsid w:val="00943523"/>
    <w:rsid w:val="00943895"/>
    <w:rsid w:val="00945567"/>
    <w:rsid w:val="00945AF6"/>
    <w:rsid w:val="00945C2B"/>
    <w:rsid w:val="00946A5E"/>
    <w:rsid w:val="00947D82"/>
    <w:rsid w:val="00950878"/>
    <w:rsid w:val="00950F49"/>
    <w:rsid w:val="009532D8"/>
    <w:rsid w:val="00955CA9"/>
    <w:rsid w:val="009578E5"/>
    <w:rsid w:val="00960017"/>
    <w:rsid w:val="0096039F"/>
    <w:rsid w:val="0096090B"/>
    <w:rsid w:val="00960A2C"/>
    <w:rsid w:val="00960E44"/>
    <w:rsid w:val="00961E1F"/>
    <w:rsid w:val="009629BF"/>
    <w:rsid w:val="00962EFB"/>
    <w:rsid w:val="00964070"/>
    <w:rsid w:val="00964919"/>
    <w:rsid w:val="009656F6"/>
    <w:rsid w:val="00965F14"/>
    <w:rsid w:val="009660B4"/>
    <w:rsid w:val="00966C2C"/>
    <w:rsid w:val="00967781"/>
    <w:rsid w:val="009677D1"/>
    <w:rsid w:val="00967935"/>
    <w:rsid w:val="00967F59"/>
    <w:rsid w:val="00970A36"/>
    <w:rsid w:val="009714F6"/>
    <w:rsid w:val="00971B43"/>
    <w:rsid w:val="0097222C"/>
    <w:rsid w:val="00972B87"/>
    <w:rsid w:val="00975CA9"/>
    <w:rsid w:val="00980D7C"/>
    <w:rsid w:val="00980F4C"/>
    <w:rsid w:val="009812C9"/>
    <w:rsid w:val="00981E56"/>
    <w:rsid w:val="009827C0"/>
    <w:rsid w:val="00982EE0"/>
    <w:rsid w:val="00984962"/>
    <w:rsid w:val="00985036"/>
    <w:rsid w:val="00985BFE"/>
    <w:rsid w:val="00993285"/>
    <w:rsid w:val="00993678"/>
    <w:rsid w:val="0099389D"/>
    <w:rsid w:val="00995F6A"/>
    <w:rsid w:val="00996395"/>
    <w:rsid w:val="009969E4"/>
    <w:rsid w:val="00996E00"/>
    <w:rsid w:val="009A25DA"/>
    <w:rsid w:val="009A6BCD"/>
    <w:rsid w:val="009B0CD5"/>
    <w:rsid w:val="009B2CB3"/>
    <w:rsid w:val="009B3807"/>
    <w:rsid w:val="009B5DA6"/>
    <w:rsid w:val="009B6056"/>
    <w:rsid w:val="009B6BA8"/>
    <w:rsid w:val="009C043D"/>
    <w:rsid w:val="009C10B4"/>
    <w:rsid w:val="009C1D9A"/>
    <w:rsid w:val="009C4576"/>
    <w:rsid w:val="009C4B54"/>
    <w:rsid w:val="009C52D9"/>
    <w:rsid w:val="009D1C37"/>
    <w:rsid w:val="009D241F"/>
    <w:rsid w:val="009D2AF2"/>
    <w:rsid w:val="009D6F03"/>
    <w:rsid w:val="009D7C98"/>
    <w:rsid w:val="009D7D73"/>
    <w:rsid w:val="009D7EE1"/>
    <w:rsid w:val="009E10EF"/>
    <w:rsid w:val="009E155E"/>
    <w:rsid w:val="009E2E13"/>
    <w:rsid w:val="009E358E"/>
    <w:rsid w:val="009E573A"/>
    <w:rsid w:val="009F15AA"/>
    <w:rsid w:val="009F1736"/>
    <w:rsid w:val="009F1936"/>
    <w:rsid w:val="009F2968"/>
    <w:rsid w:val="009F2AC2"/>
    <w:rsid w:val="009F763E"/>
    <w:rsid w:val="00A031A7"/>
    <w:rsid w:val="00A03760"/>
    <w:rsid w:val="00A03F8C"/>
    <w:rsid w:val="00A04F47"/>
    <w:rsid w:val="00A050E2"/>
    <w:rsid w:val="00A05D0C"/>
    <w:rsid w:val="00A109AF"/>
    <w:rsid w:val="00A16659"/>
    <w:rsid w:val="00A16EBC"/>
    <w:rsid w:val="00A208E1"/>
    <w:rsid w:val="00A20BA4"/>
    <w:rsid w:val="00A24832"/>
    <w:rsid w:val="00A24D10"/>
    <w:rsid w:val="00A263A7"/>
    <w:rsid w:val="00A26E47"/>
    <w:rsid w:val="00A26E7C"/>
    <w:rsid w:val="00A32641"/>
    <w:rsid w:val="00A32A3D"/>
    <w:rsid w:val="00A33653"/>
    <w:rsid w:val="00A35528"/>
    <w:rsid w:val="00A35B10"/>
    <w:rsid w:val="00A36CEA"/>
    <w:rsid w:val="00A37FED"/>
    <w:rsid w:val="00A37FF2"/>
    <w:rsid w:val="00A4079C"/>
    <w:rsid w:val="00A40C7E"/>
    <w:rsid w:val="00A41DB2"/>
    <w:rsid w:val="00A425D7"/>
    <w:rsid w:val="00A43BEA"/>
    <w:rsid w:val="00A45645"/>
    <w:rsid w:val="00A46883"/>
    <w:rsid w:val="00A472EF"/>
    <w:rsid w:val="00A52258"/>
    <w:rsid w:val="00A52BE9"/>
    <w:rsid w:val="00A54E9E"/>
    <w:rsid w:val="00A56E57"/>
    <w:rsid w:val="00A57E77"/>
    <w:rsid w:val="00A621DB"/>
    <w:rsid w:val="00A62295"/>
    <w:rsid w:val="00A651B8"/>
    <w:rsid w:val="00A66D4C"/>
    <w:rsid w:val="00A70918"/>
    <w:rsid w:val="00A72009"/>
    <w:rsid w:val="00A729F5"/>
    <w:rsid w:val="00A742B9"/>
    <w:rsid w:val="00A75988"/>
    <w:rsid w:val="00A75B28"/>
    <w:rsid w:val="00A767A8"/>
    <w:rsid w:val="00A774C6"/>
    <w:rsid w:val="00A77781"/>
    <w:rsid w:val="00A77D9D"/>
    <w:rsid w:val="00A81D25"/>
    <w:rsid w:val="00A8232A"/>
    <w:rsid w:val="00A83BCC"/>
    <w:rsid w:val="00A85E4C"/>
    <w:rsid w:val="00A90304"/>
    <w:rsid w:val="00A92D99"/>
    <w:rsid w:val="00A94357"/>
    <w:rsid w:val="00A9467D"/>
    <w:rsid w:val="00A9501B"/>
    <w:rsid w:val="00A9531F"/>
    <w:rsid w:val="00A96897"/>
    <w:rsid w:val="00A96C90"/>
    <w:rsid w:val="00A97BC6"/>
    <w:rsid w:val="00A97FE7"/>
    <w:rsid w:val="00AA070B"/>
    <w:rsid w:val="00AA24A2"/>
    <w:rsid w:val="00AA3E68"/>
    <w:rsid w:val="00AA492C"/>
    <w:rsid w:val="00AA5128"/>
    <w:rsid w:val="00AA660B"/>
    <w:rsid w:val="00AB0902"/>
    <w:rsid w:val="00AB53EE"/>
    <w:rsid w:val="00AB60AB"/>
    <w:rsid w:val="00AB622E"/>
    <w:rsid w:val="00AC1B12"/>
    <w:rsid w:val="00AC231B"/>
    <w:rsid w:val="00AC3B38"/>
    <w:rsid w:val="00AC42E3"/>
    <w:rsid w:val="00AC459D"/>
    <w:rsid w:val="00AC4A07"/>
    <w:rsid w:val="00AC5AA6"/>
    <w:rsid w:val="00AC6C75"/>
    <w:rsid w:val="00AC7F56"/>
    <w:rsid w:val="00AD11A4"/>
    <w:rsid w:val="00AD2676"/>
    <w:rsid w:val="00AD67B4"/>
    <w:rsid w:val="00AD6AF3"/>
    <w:rsid w:val="00AD7257"/>
    <w:rsid w:val="00AD7548"/>
    <w:rsid w:val="00AD75D6"/>
    <w:rsid w:val="00AE0A8C"/>
    <w:rsid w:val="00AE17B9"/>
    <w:rsid w:val="00AE2A2D"/>
    <w:rsid w:val="00AE2BE3"/>
    <w:rsid w:val="00AE3C78"/>
    <w:rsid w:val="00AE4010"/>
    <w:rsid w:val="00AE4987"/>
    <w:rsid w:val="00AE755E"/>
    <w:rsid w:val="00AF0323"/>
    <w:rsid w:val="00AF295C"/>
    <w:rsid w:val="00AF335F"/>
    <w:rsid w:val="00AF470B"/>
    <w:rsid w:val="00AF7643"/>
    <w:rsid w:val="00AF7A2F"/>
    <w:rsid w:val="00B0103E"/>
    <w:rsid w:val="00B0108D"/>
    <w:rsid w:val="00B02A24"/>
    <w:rsid w:val="00B03E1F"/>
    <w:rsid w:val="00B0609C"/>
    <w:rsid w:val="00B07006"/>
    <w:rsid w:val="00B07994"/>
    <w:rsid w:val="00B1018B"/>
    <w:rsid w:val="00B11289"/>
    <w:rsid w:val="00B1177E"/>
    <w:rsid w:val="00B1198E"/>
    <w:rsid w:val="00B129DE"/>
    <w:rsid w:val="00B12F65"/>
    <w:rsid w:val="00B13480"/>
    <w:rsid w:val="00B13FEA"/>
    <w:rsid w:val="00B16954"/>
    <w:rsid w:val="00B17A96"/>
    <w:rsid w:val="00B211C2"/>
    <w:rsid w:val="00B223AD"/>
    <w:rsid w:val="00B23FAD"/>
    <w:rsid w:val="00B25949"/>
    <w:rsid w:val="00B25DE3"/>
    <w:rsid w:val="00B26730"/>
    <w:rsid w:val="00B27EC2"/>
    <w:rsid w:val="00B30262"/>
    <w:rsid w:val="00B30AE8"/>
    <w:rsid w:val="00B30E6A"/>
    <w:rsid w:val="00B336AB"/>
    <w:rsid w:val="00B3398F"/>
    <w:rsid w:val="00B33BF8"/>
    <w:rsid w:val="00B33DCB"/>
    <w:rsid w:val="00B36F2B"/>
    <w:rsid w:val="00B4132E"/>
    <w:rsid w:val="00B41BD6"/>
    <w:rsid w:val="00B433B3"/>
    <w:rsid w:val="00B44128"/>
    <w:rsid w:val="00B45846"/>
    <w:rsid w:val="00B5159E"/>
    <w:rsid w:val="00B516AA"/>
    <w:rsid w:val="00B5493E"/>
    <w:rsid w:val="00B559D9"/>
    <w:rsid w:val="00B55BAD"/>
    <w:rsid w:val="00B56749"/>
    <w:rsid w:val="00B6161E"/>
    <w:rsid w:val="00B6355C"/>
    <w:rsid w:val="00B638EC"/>
    <w:rsid w:val="00B64773"/>
    <w:rsid w:val="00B64A15"/>
    <w:rsid w:val="00B6662C"/>
    <w:rsid w:val="00B67072"/>
    <w:rsid w:val="00B672A3"/>
    <w:rsid w:val="00B6756C"/>
    <w:rsid w:val="00B676FE"/>
    <w:rsid w:val="00B67838"/>
    <w:rsid w:val="00B70A65"/>
    <w:rsid w:val="00B71024"/>
    <w:rsid w:val="00B7303A"/>
    <w:rsid w:val="00B761C7"/>
    <w:rsid w:val="00B76A89"/>
    <w:rsid w:val="00B777F2"/>
    <w:rsid w:val="00B805A4"/>
    <w:rsid w:val="00B805F6"/>
    <w:rsid w:val="00B80619"/>
    <w:rsid w:val="00B81704"/>
    <w:rsid w:val="00B8287D"/>
    <w:rsid w:val="00B83F72"/>
    <w:rsid w:val="00B84AF4"/>
    <w:rsid w:val="00B84BA4"/>
    <w:rsid w:val="00B84E0A"/>
    <w:rsid w:val="00B855BA"/>
    <w:rsid w:val="00B8607B"/>
    <w:rsid w:val="00B86459"/>
    <w:rsid w:val="00B8668A"/>
    <w:rsid w:val="00B86753"/>
    <w:rsid w:val="00B9200E"/>
    <w:rsid w:val="00B93B99"/>
    <w:rsid w:val="00B93E75"/>
    <w:rsid w:val="00B94E9E"/>
    <w:rsid w:val="00B95E9D"/>
    <w:rsid w:val="00B9737A"/>
    <w:rsid w:val="00BA1712"/>
    <w:rsid w:val="00BA26CD"/>
    <w:rsid w:val="00BA38FE"/>
    <w:rsid w:val="00BA3D57"/>
    <w:rsid w:val="00BA4FA2"/>
    <w:rsid w:val="00BA5D63"/>
    <w:rsid w:val="00BA5F3D"/>
    <w:rsid w:val="00BA6460"/>
    <w:rsid w:val="00BA7AAF"/>
    <w:rsid w:val="00BA7AB2"/>
    <w:rsid w:val="00BB32F4"/>
    <w:rsid w:val="00BB73CC"/>
    <w:rsid w:val="00BC1C74"/>
    <w:rsid w:val="00BC2FED"/>
    <w:rsid w:val="00BC349D"/>
    <w:rsid w:val="00BC4196"/>
    <w:rsid w:val="00BC4BAC"/>
    <w:rsid w:val="00BC7BE6"/>
    <w:rsid w:val="00BD20E2"/>
    <w:rsid w:val="00BD31C7"/>
    <w:rsid w:val="00BD31E5"/>
    <w:rsid w:val="00BD357F"/>
    <w:rsid w:val="00BD3C3E"/>
    <w:rsid w:val="00BD41C7"/>
    <w:rsid w:val="00BD4A04"/>
    <w:rsid w:val="00BD50F6"/>
    <w:rsid w:val="00BD68CB"/>
    <w:rsid w:val="00BD7689"/>
    <w:rsid w:val="00BE0B09"/>
    <w:rsid w:val="00BE3520"/>
    <w:rsid w:val="00BE381A"/>
    <w:rsid w:val="00BE4831"/>
    <w:rsid w:val="00BE49A6"/>
    <w:rsid w:val="00BE4CCC"/>
    <w:rsid w:val="00BE59C9"/>
    <w:rsid w:val="00BE5FF2"/>
    <w:rsid w:val="00BE7409"/>
    <w:rsid w:val="00BF0575"/>
    <w:rsid w:val="00BF05B4"/>
    <w:rsid w:val="00BF2977"/>
    <w:rsid w:val="00BF2EFA"/>
    <w:rsid w:val="00BF35E8"/>
    <w:rsid w:val="00BF3C26"/>
    <w:rsid w:val="00C00AE6"/>
    <w:rsid w:val="00C01100"/>
    <w:rsid w:val="00C01376"/>
    <w:rsid w:val="00C02E9C"/>
    <w:rsid w:val="00C03AFB"/>
    <w:rsid w:val="00C03F96"/>
    <w:rsid w:val="00C05500"/>
    <w:rsid w:val="00C05BE9"/>
    <w:rsid w:val="00C060FF"/>
    <w:rsid w:val="00C063DC"/>
    <w:rsid w:val="00C06C0F"/>
    <w:rsid w:val="00C0745E"/>
    <w:rsid w:val="00C07836"/>
    <w:rsid w:val="00C10A2F"/>
    <w:rsid w:val="00C12F49"/>
    <w:rsid w:val="00C149BD"/>
    <w:rsid w:val="00C163DD"/>
    <w:rsid w:val="00C17204"/>
    <w:rsid w:val="00C20FEC"/>
    <w:rsid w:val="00C2105B"/>
    <w:rsid w:val="00C24B3F"/>
    <w:rsid w:val="00C26D71"/>
    <w:rsid w:val="00C27A6E"/>
    <w:rsid w:val="00C27CA9"/>
    <w:rsid w:val="00C3028D"/>
    <w:rsid w:val="00C308C5"/>
    <w:rsid w:val="00C336E8"/>
    <w:rsid w:val="00C33782"/>
    <w:rsid w:val="00C3571C"/>
    <w:rsid w:val="00C367FD"/>
    <w:rsid w:val="00C3787C"/>
    <w:rsid w:val="00C402FD"/>
    <w:rsid w:val="00C40B4E"/>
    <w:rsid w:val="00C426D9"/>
    <w:rsid w:val="00C43C8D"/>
    <w:rsid w:val="00C44F58"/>
    <w:rsid w:val="00C45F31"/>
    <w:rsid w:val="00C47F52"/>
    <w:rsid w:val="00C51520"/>
    <w:rsid w:val="00C525A6"/>
    <w:rsid w:val="00C52CA2"/>
    <w:rsid w:val="00C55150"/>
    <w:rsid w:val="00C551FB"/>
    <w:rsid w:val="00C575A5"/>
    <w:rsid w:val="00C60C91"/>
    <w:rsid w:val="00C60D5D"/>
    <w:rsid w:val="00C61884"/>
    <w:rsid w:val="00C61F70"/>
    <w:rsid w:val="00C62BF4"/>
    <w:rsid w:val="00C62C41"/>
    <w:rsid w:val="00C63C8B"/>
    <w:rsid w:val="00C64946"/>
    <w:rsid w:val="00C64DFA"/>
    <w:rsid w:val="00C67AF3"/>
    <w:rsid w:val="00C704FA"/>
    <w:rsid w:val="00C70BD5"/>
    <w:rsid w:val="00C70F1F"/>
    <w:rsid w:val="00C73BAC"/>
    <w:rsid w:val="00C743C7"/>
    <w:rsid w:val="00C75BA5"/>
    <w:rsid w:val="00C76604"/>
    <w:rsid w:val="00C7670C"/>
    <w:rsid w:val="00C77841"/>
    <w:rsid w:val="00C825D3"/>
    <w:rsid w:val="00C82F7C"/>
    <w:rsid w:val="00C83578"/>
    <w:rsid w:val="00C8642D"/>
    <w:rsid w:val="00C908CB"/>
    <w:rsid w:val="00C90C6F"/>
    <w:rsid w:val="00C91D21"/>
    <w:rsid w:val="00C93056"/>
    <w:rsid w:val="00C939E0"/>
    <w:rsid w:val="00C93C1C"/>
    <w:rsid w:val="00C945C2"/>
    <w:rsid w:val="00C94CC2"/>
    <w:rsid w:val="00C9694B"/>
    <w:rsid w:val="00CA011B"/>
    <w:rsid w:val="00CA11B8"/>
    <w:rsid w:val="00CA219B"/>
    <w:rsid w:val="00CA3F1E"/>
    <w:rsid w:val="00CA4EB8"/>
    <w:rsid w:val="00CA61FE"/>
    <w:rsid w:val="00CB0A58"/>
    <w:rsid w:val="00CB1617"/>
    <w:rsid w:val="00CB1C92"/>
    <w:rsid w:val="00CB24D2"/>
    <w:rsid w:val="00CB2628"/>
    <w:rsid w:val="00CB673A"/>
    <w:rsid w:val="00CB7637"/>
    <w:rsid w:val="00CB7692"/>
    <w:rsid w:val="00CB76E2"/>
    <w:rsid w:val="00CC0281"/>
    <w:rsid w:val="00CC095A"/>
    <w:rsid w:val="00CC15D8"/>
    <w:rsid w:val="00CC1C72"/>
    <w:rsid w:val="00CC5748"/>
    <w:rsid w:val="00CC64E5"/>
    <w:rsid w:val="00CC6C58"/>
    <w:rsid w:val="00CD18FD"/>
    <w:rsid w:val="00CD309B"/>
    <w:rsid w:val="00CD4C62"/>
    <w:rsid w:val="00CD4D58"/>
    <w:rsid w:val="00CD529D"/>
    <w:rsid w:val="00CE07FF"/>
    <w:rsid w:val="00CE0CA6"/>
    <w:rsid w:val="00CE2AE9"/>
    <w:rsid w:val="00CE4C95"/>
    <w:rsid w:val="00CE5FF1"/>
    <w:rsid w:val="00CE782B"/>
    <w:rsid w:val="00CF0346"/>
    <w:rsid w:val="00CF11E3"/>
    <w:rsid w:val="00CF1298"/>
    <w:rsid w:val="00CF2138"/>
    <w:rsid w:val="00CF2460"/>
    <w:rsid w:val="00CF4517"/>
    <w:rsid w:val="00CF5079"/>
    <w:rsid w:val="00CF661B"/>
    <w:rsid w:val="00D00929"/>
    <w:rsid w:val="00D01297"/>
    <w:rsid w:val="00D013E6"/>
    <w:rsid w:val="00D01C18"/>
    <w:rsid w:val="00D0205A"/>
    <w:rsid w:val="00D02687"/>
    <w:rsid w:val="00D04371"/>
    <w:rsid w:val="00D048AE"/>
    <w:rsid w:val="00D04E5C"/>
    <w:rsid w:val="00D05521"/>
    <w:rsid w:val="00D067F7"/>
    <w:rsid w:val="00D10329"/>
    <w:rsid w:val="00D10501"/>
    <w:rsid w:val="00D12CB5"/>
    <w:rsid w:val="00D13C88"/>
    <w:rsid w:val="00D14003"/>
    <w:rsid w:val="00D15B76"/>
    <w:rsid w:val="00D174BD"/>
    <w:rsid w:val="00D17FE5"/>
    <w:rsid w:val="00D21F08"/>
    <w:rsid w:val="00D21FBB"/>
    <w:rsid w:val="00D23023"/>
    <w:rsid w:val="00D231B9"/>
    <w:rsid w:val="00D24974"/>
    <w:rsid w:val="00D26550"/>
    <w:rsid w:val="00D26795"/>
    <w:rsid w:val="00D30910"/>
    <w:rsid w:val="00D30EB4"/>
    <w:rsid w:val="00D31312"/>
    <w:rsid w:val="00D32C24"/>
    <w:rsid w:val="00D33156"/>
    <w:rsid w:val="00D33B1A"/>
    <w:rsid w:val="00D34799"/>
    <w:rsid w:val="00D35193"/>
    <w:rsid w:val="00D36AD7"/>
    <w:rsid w:val="00D37457"/>
    <w:rsid w:val="00D412D3"/>
    <w:rsid w:val="00D41ED5"/>
    <w:rsid w:val="00D425A2"/>
    <w:rsid w:val="00D43195"/>
    <w:rsid w:val="00D433C5"/>
    <w:rsid w:val="00D44475"/>
    <w:rsid w:val="00D45E43"/>
    <w:rsid w:val="00D4783F"/>
    <w:rsid w:val="00D47BD6"/>
    <w:rsid w:val="00D50C39"/>
    <w:rsid w:val="00D50DB0"/>
    <w:rsid w:val="00D52089"/>
    <w:rsid w:val="00D52B9D"/>
    <w:rsid w:val="00D53D45"/>
    <w:rsid w:val="00D53E8F"/>
    <w:rsid w:val="00D556F1"/>
    <w:rsid w:val="00D618A2"/>
    <w:rsid w:val="00D61FAB"/>
    <w:rsid w:val="00D65DA6"/>
    <w:rsid w:val="00D664F5"/>
    <w:rsid w:val="00D66A8E"/>
    <w:rsid w:val="00D67618"/>
    <w:rsid w:val="00D6787B"/>
    <w:rsid w:val="00D67A39"/>
    <w:rsid w:val="00D67EEC"/>
    <w:rsid w:val="00D71A7A"/>
    <w:rsid w:val="00D7242F"/>
    <w:rsid w:val="00D74360"/>
    <w:rsid w:val="00D75CB1"/>
    <w:rsid w:val="00D75DDC"/>
    <w:rsid w:val="00D77B6A"/>
    <w:rsid w:val="00D80180"/>
    <w:rsid w:val="00D8116C"/>
    <w:rsid w:val="00D829EA"/>
    <w:rsid w:val="00D83A79"/>
    <w:rsid w:val="00D858A6"/>
    <w:rsid w:val="00D85958"/>
    <w:rsid w:val="00D871AF"/>
    <w:rsid w:val="00D9237A"/>
    <w:rsid w:val="00D96272"/>
    <w:rsid w:val="00D96E8A"/>
    <w:rsid w:val="00DA0092"/>
    <w:rsid w:val="00DA0A7D"/>
    <w:rsid w:val="00DA0DAC"/>
    <w:rsid w:val="00DA11E9"/>
    <w:rsid w:val="00DA2215"/>
    <w:rsid w:val="00DA2A93"/>
    <w:rsid w:val="00DA391B"/>
    <w:rsid w:val="00DA3A67"/>
    <w:rsid w:val="00DA4325"/>
    <w:rsid w:val="00DA50DB"/>
    <w:rsid w:val="00DA6127"/>
    <w:rsid w:val="00DA6CCE"/>
    <w:rsid w:val="00DA7692"/>
    <w:rsid w:val="00DA7873"/>
    <w:rsid w:val="00DA7CAA"/>
    <w:rsid w:val="00DB0B9D"/>
    <w:rsid w:val="00DB1D34"/>
    <w:rsid w:val="00DB1EE6"/>
    <w:rsid w:val="00DB2497"/>
    <w:rsid w:val="00DB2626"/>
    <w:rsid w:val="00DB262A"/>
    <w:rsid w:val="00DB3B56"/>
    <w:rsid w:val="00DB518E"/>
    <w:rsid w:val="00DB74E8"/>
    <w:rsid w:val="00DC0231"/>
    <w:rsid w:val="00DC0CA9"/>
    <w:rsid w:val="00DC5CD8"/>
    <w:rsid w:val="00DC60F9"/>
    <w:rsid w:val="00DC65B5"/>
    <w:rsid w:val="00DD0FE2"/>
    <w:rsid w:val="00DD181E"/>
    <w:rsid w:val="00DD3007"/>
    <w:rsid w:val="00DD4F42"/>
    <w:rsid w:val="00DD575A"/>
    <w:rsid w:val="00DD6A5F"/>
    <w:rsid w:val="00DE054D"/>
    <w:rsid w:val="00DE268C"/>
    <w:rsid w:val="00DE52BA"/>
    <w:rsid w:val="00DF051D"/>
    <w:rsid w:val="00DF3873"/>
    <w:rsid w:val="00DF62D8"/>
    <w:rsid w:val="00DF7259"/>
    <w:rsid w:val="00E00162"/>
    <w:rsid w:val="00E00FE7"/>
    <w:rsid w:val="00E01382"/>
    <w:rsid w:val="00E01C5D"/>
    <w:rsid w:val="00E02D44"/>
    <w:rsid w:val="00E02E24"/>
    <w:rsid w:val="00E120D2"/>
    <w:rsid w:val="00E13469"/>
    <w:rsid w:val="00E134D6"/>
    <w:rsid w:val="00E13E4E"/>
    <w:rsid w:val="00E13F21"/>
    <w:rsid w:val="00E1516B"/>
    <w:rsid w:val="00E154A5"/>
    <w:rsid w:val="00E155A3"/>
    <w:rsid w:val="00E16DC3"/>
    <w:rsid w:val="00E175F4"/>
    <w:rsid w:val="00E17C55"/>
    <w:rsid w:val="00E23A00"/>
    <w:rsid w:val="00E240AC"/>
    <w:rsid w:val="00E2493C"/>
    <w:rsid w:val="00E253AF"/>
    <w:rsid w:val="00E30065"/>
    <w:rsid w:val="00E312CA"/>
    <w:rsid w:val="00E323BB"/>
    <w:rsid w:val="00E35E5C"/>
    <w:rsid w:val="00E36208"/>
    <w:rsid w:val="00E366CD"/>
    <w:rsid w:val="00E36892"/>
    <w:rsid w:val="00E3708F"/>
    <w:rsid w:val="00E41125"/>
    <w:rsid w:val="00E421D3"/>
    <w:rsid w:val="00E46110"/>
    <w:rsid w:val="00E51F7E"/>
    <w:rsid w:val="00E5385C"/>
    <w:rsid w:val="00E60B91"/>
    <w:rsid w:val="00E61330"/>
    <w:rsid w:val="00E629DD"/>
    <w:rsid w:val="00E63817"/>
    <w:rsid w:val="00E668B8"/>
    <w:rsid w:val="00E66D09"/>
    <w:rsid w:val="00E66F90"/>
    <w:rsid w:val="00E677FA"/>
    <w:rsid w:val="00E67C5A"/>
    <w:rsid w:val="00E70484"/>
    <w:rsid w:val="00E70D6D"/>
    <w:rsid w:val="00E732B4"/>
    <w:rsid w:val="00E74C1A"/>
    <w:rsid w:val="00E7535B"/>
    <w:rsid w:val="00E75FC5"/>
    <w:rsid w:val="00E76183"/>
    <w:rsid w:val="00E76193"/>
    <w:rsid w:val="00E7648B"/>
    <w:rsid w:val="00E7678F"/>
    <w:rsid w:val="00E7768E"/>
    <w:rsid w:val="00E81403"/>
    <w:rsid w:val="00E82602"/>
    <w:rsid w:val="00E82BC4"/>
    <w:rsid w:val="00E85F46"/>
    <w:rsid w:val="00E8718D"/>
    <w:rsid w:val="00E90299"/>
    <w:rsid w:val="00E91281"/>
    <w:rsid w:val="00E93266"/>
    <w:rsid w:val="00E93B5E"/>
    <w:rsid w:val="00E954B7"/>
    <w:rsid w:val="00E9679C"/>
    <w:rsid w:val="00E96E06"/>
    <w:rsid w:val="00EA2772"/>
    <w:rsid w:val="00EA4485"/>
    <w:rsid w:val="00EA48CC"/>
    <w:rsid w:val="00EA5EDE"/>
    <w:rsid w:val="00EA6AAC"/>
    <w:rsid w:val="00EA7256"/>
    <w:rsid w:val="00EB0C9E"/>
    <w:rsid w:val="00EB125A"/>
    <w:rsid w:val="00EB1FB5"/>
    <w:rsid w:val="00EB2097"/>
    <w:rsid w:val="00EB2BF3"/>
    <w:rsid w:val="00EB3023"/>
    <w:rsid w:val="00EB33BA"/>
    <w:rsid w:val="00EB408A"/>
    <w:rsid w:val="00EB40C3"/>
    <w:rsid w:val="00EB4914"/>
    <w:rsid w:val="00EB5C45"/>
    <w:rsid w:val="00EB661F"/>
    <w:rsid w:val="00EB7C45"/>
    <w:rsid w:val="00EC02ED"/>
    <w:rsid w:val="00EC1900"/>
    <w:rsid w:val="00EC2696"/>
    <w:rsid w:val="00EC2C48"/>
    <w:rsid w:val="00EC2C52"/>
    <w:rsid w:val="00EC4ED5"/>
    <w:rsid w:val="00EC4F92"/>
    <w:rsid w:val="00ED35D8"/>
    <w:rsid w:val="00ED3B46"/>
    <w:rsid w:val="00ED4894"/>
    <w:rsid w:val="00ED5AB3"/>
    <w:rsid w:val="00ED6564"/>
    <w:rsid w:val="00ED7516"/>
    <w:rsid w:val="00EE0377"/>
    <w:rsid w:val="00EE2623"/>
    <w:rsid w:val="00EE2D97"/>
    <w:rsid w:val="00EE308D"/>
    <w:rsid w:val="00EE3D71"/>
    <w:rsid w:val="00EE50EC"/>
    <w:rsid w:val="00EE5203"/>
    <w:rsid w:val="00EE5A73"/>
    <w:rsid w:val="00EE6383"/>
    <w:rsid w:val="00EE6615"/>
    <w:rsid w:val="00EE7D97"/>
    <w:rsid w:val="00EF2752"/>
    <w:rsid w:val="00EF3C88"/>
    <w:rsid w:val="00EF46D2"/>
    <w:rsid w:val="00EF4A76"/>
    <w:rsid w:val="00EF4F9C"/>
    <w:rsid w:val="00EF54F4"/>
    <w:rsid w:val="00EF7CB9"/>
    <w:rsid w:val="00EF7CE5"/>
    <w:rsid w:val="00F00445"/>
    <w:rsid w:val="00F012BD"/>
    <w:rsid w:val="00F01CCA"/>
    <w:rsid w:val="00F039B1"/>
    <w:rsid w:val="00F03C58"/>
    <w:rsid w:val="00F053E5"/>
    <w:rsid w:val="00F060E2"/>
    <w:rsid w:val="00F067CD"/>
    <w:rsid w:val="00F077AC"/>
    <w:rsid w:val="00F10B60"/>
    <w:rsid w:val="00F129FA"/>
    <w:rsid w:val="00F12D2B"/>
    <w:rsid w:val="00F13429"/>
    <w:rsid w:val="00F1526E"/>
    <w:rsid w:val="00F1666B"/>
    <w:rsid w:val="00F16978"/>
    <w:rsid w:val="00F17CCD"/>
    <w:rsid w:val="00F2003E"/>
    <w:rsid w:val="00F205DA"/>
    <w:rsid w:val="00F2157D"/>
    <w:rsid w:val="00F224B9"/>
    <w:rsid w:val="00F2299E"/>
    <w:rsid w:val="00F22A14"/>
    <w:rsid w:val="00F22B26"/>
    <w:rsid w:val="00F247B6"/>
    <w:rsid w:val="00F262CD"/>
    <w:rsid w:val="00F2638A"/>
    <w:rsid w:val="00F263A2"/>
    <w:rsid w:val="00F26901"/>
    <w:rsid w:val="00F277B0"/>
    <w:rsid w:val="00F27D03"/>
    <w:rsid w:val="00F30046"/>
    <w:rsid w:val="00F31F62"/>
    <w:rsid w:val="00F327DA"/>
    <w:rsid w:val="00F32A83"/>
    <w:rsid w:val="00F33441"/>
    <w:rsid w:val="00F340DB"/>
    <w:rsid w:val="00F372C0"/>
    <w:rsid w:val="00F37C59"/>
    <w:rsid w:val="00F434A7"/>
    <w:rsid w:val="00F45306"/>
    <w:rsid w:val="00F4567A"/>
    <w:rsid w:val="00F459EE"/>
    <w:rsid w:val="00F46999"/>
    <w:rsid w:val="00F47556"/>
    <w:rsid w:val="00F5004F"/>
    <w:rsid w:val="00F505B5"/>
    <w:rsid w:val="00F509C6"/>
    <w:rsid w:val="00F542E5"/>
    <w:rsid w:val="00F5480C"/>
    <w:rsid w:val="00F548D3"/>
    <w:rsid w:val="00F55535"/>
    <w:rsid w:val="00F564BB"/>
    <w:rsid w:val="00F56870"/>
    <w:rsid w:val="00F62971"/>
    <w:rsid w:val="00F63F35"/>
    <w:rsid w:val="00F64A9F"/>
    <w:rsid w:val="00F65BA2"/>
    <w:rsid w:val="00F70545"/>
    <w:rsid w:val="00F70EA1"/>
    <w:rsid w:val="00F71C6F"/>
    <w:rsid w:val="00F71DC8"/>
    <w:rsid w:val="00F72569"/>
    <w:rsid w:val="00F72F63"/>
    <w:rsid w:val="00F738FC"/>
    <w:rsid w:val="00F73986"/>
    <w:rsid w:val="00F751CA"/>
    <w:rsid w:val="00F75318"/>
    <w:rsid w:val="00F75E86"/>
    <w:rsid w:val="00F76EA0"/>
    <w:rsid w:val="00F80ABF"/>
    <w:rsid w:val="00F81429"/>
    <w:rsid w:val="00F83D58"/>
    <w:rsid w:val="00F843D9"/>
    <w:rsid w:val="00F859C2"/>
    <w:rsid w:val="00F927C5"/>
    <w:rsid w:val="00F92BA9"/>
    <w:rsid w:val="00F94518"/>
    <w:rsid w:val="00F9533D"/>
    <w:rsid w:val="00F95E7A"/>
    <w:rsid w:val="00F963FF"/>
    <w:rsid w:val="00F9678E"/>
    <w:rsid w:val="00F977BF"/>
    <w:rsid w:val="00F9788A"/>
    <w:rsid w:val="00F97BA6"/>
    <w:rsid w:val="00F97BC8"/>
    <w:rsid w:val="00F97FE9"/>
    <w:rsid w:val="00FA0ABB"/>
    <w:rsid w:val="00FA0DB6"/>
    <w:rsid w:val="00FA1801"/>
    <w:rsid w:val="00FA1CD3"/>
    <w:rsid w:val="00FA2E68"/>
    <w:rsid w:val="00FA3386"/>
    <w:rsid w:val="00FA70E7"/>
    <w:rsid w:val="00FA7347"/>
    <w:rsid w:val="00FA77ED"/>
    <w:rsid w:val="00FA789A"/>
    <w:rsid w:val="00FA79AB"/>
    <w:rsid w:val="00FA7DF8"/>
    <w:rsid w:val="00FB1A3E"/>
    <w:rsid w:val="00FB2D83"/>
    <w:rsid w:val="00FB3403"/>
    <w:rsid w:val="00FB3800"/>
    <w:rsid w:val="00FB47B5"/>
    <w:rsid w:val="00FC0E94"/>
    <w:rsid w:val="00FC4B14"/>
    <w:rsid w:val="00FC69CD"/>
    <w:rsid w:val="00FC6C52"/>
    <w:rsid w:val="00FC7825"/>
    <w:rsid w:val="00FD0012"/>
    <w:rsid w:val="00FD0321"/>
    <w:rsid w:val="00FD115F"/>
    <w:rsid w:val="00FD1306"/>
    <w:rsid w:val="00FD37BF"/>
    <w:rsid w:val="00FD5317"/>
    <w:rsid w:val="00FD62C0"/>
    <w:rsid w:val="00FD7A40"/>
    <w:rsid w:val="00FE0F05"/>
    <w:rsid w:val="00FE11B0"/>
    <w:rsid w:val="00FE1AF1"/>
    <w:rsid w:val="00FE2CC8"/>
    <w:rsid w:val="00FE4E91"/>
    <w:rsid w:val="00FE5F09"/>
    <w:rsid w:val="00FE5FF1"/>
    <w:rsid w:val="00FE6E40"/>
    <w:rsid w:val="00FE7377"/>
    <w:rsid w:val="00FF061B"/>
    <w:rsid w:val="00FF0CBE"/>
    <w:rsid w:val="00FF1CC4"/>
    <w:rsid w:val="00FF273A"/>
    <w:rsid w:val="00FF2D39"/>
    <w:rsid w:val="00FF4AA8"/>
    <w:rsid w:val="00FF755E"/>
    <w:rsid w:val="00FF79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4879"/>
    <w:pPr>
      <w:widowControl w:val="0"/>
      <w:jc w:val="both"/>
    </w:pPr>
    <w:rPr>
      <w:rFonts w:eastAsia="仿宋_GB2312"/>
      <w:kern w:val="2"/>
      <w:sz w:val="32"/>
      <w:szCs w:val="32"/>
    </w:rPr>
  </w:style>
  <w:style w:type="paragraph" w:styleId="1">
    <w:name w:val="heading 1"/>
    <w:basedOn w:val="a"/>
    <w:next w:val="a"/>
    <w:link w:val="1Char"/>
    <w:qFormat/>
    <w:rsid w:val="008D6102"/>
    <w:pPr>
      <w:keepNext/>
      <w:keepLines/>
      <w:spacing w:before="340" w:after="330" w:line="578" w:lineRule="auto"/>
      <w:outlineLvl w:val="0"/>
    </w:pPr>
    <w:rPr>
      <w:rFonts w:eastAsia="宋体"/>
      <w:b/>
      <w:bCs/>
      <w:kern w:val="44"/>
      <w:sz w:val="44"/>
      <w:szCs w:val="44"/>
    </w:rPr>
  </w:style>
  <w:style w:type="paragraph" w:styleId="2">
    <w:name w:val="heading 2"/>
    <w:basedOn w:val="a"/>
    <w:link w:val="2Char"/>
    <w:qFormat/>
    <w:rsid w:val="008B6C5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qFormat/>
    <w:rsid w:val="008D6102"/>
    <w:pPr>
      <w:keepNext/>
      <w:keepLines/>
      <w:spacing w:before="260" w:after="260" w:line="416" w:lineRule="auto"/>
      <w:outlineLvl w:val="2"/>
    </w:pPr>
    <w:rPr>
      <w:rFonts w:eastAsia="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3E4879"/>
    <w:rPr>
      <w:rFonts w:ascii="Calibri" w:eastAsia="宋体" w:hAnsi="Calibri"/>
      <w:kern w:val="2"/>
      <w:sz w:val="21"/>
      <w:szCs w:val="21"/>
      <w:lang w:val="en-US" w:eastAsia="zh-CN" w:bidi="ar-SA"/>
    </w:rPr>
  </w:style>
  <w:style w:type="character" w:styleId="a4">
    <w:name w:val="page number"/>
    <w:basedOn w:val="a0"/>
    <w:rsid w:val="003E4879"/>
  </w:style>
  <w:style w:type="paragraph" w:styleId="a5">
    <w:name w:val="header"/>
    <w:basedOn w:val="a"/>
    <w:link w:val="Char"/>
    <w:rsid w:val="003E4879"/>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0"/>
    <w:rsid w:val="003E4879"/>
    <w:pPr>
      <w:ind w:leftChars="2500" w:left="100"/>
    </w:pPr>
  </w:style>
  <w:style w:type="paragraph" w:styleId="a7">
    <w:name w:val="Body Text Indent"/>
    <w:basedOn w:val="a"/>
    <w:link w:val="Char1"/>
    <w:rsid w:val="003E4879"/>
    <w:pPr>
      <w:ind w:firstLine="600"/>
    </w:pPr>
    <w:rPr>
      <w:rFonts w:ascii="仿宋_GB2312"/>
    </w:rPr>
  </w:style>
  <w:style w:type="paragraph" w:customStyle="1" w:styleId="Char2">
    <w:name w:val="Char"/>
    <w:basedOn w:val="a"/>
    <w:rsid w:val="003E4879"/>
    <w:pPr>
      <w:widowControl/>
      <w:spacing w:after="160" w:line="240" w:lineRule="exact"/>
      <w:jc w:val="left"/>
    </w:pPr>
  </w:style>
  <w:style w:type="paragraph" w:customStyle="1" w:styleId="Char3">
    <w:name w:val="Char"/>
    <w:basedOn w:val="a"/>
    <w:rsid w:val="003E4879"/>
    <w:pPr>
      <w:tabs>
        <w:tab w:val="left" w:pos="907"/>
      </w:tabs>
      <w:ind w:left="907" w:hanging="453"/>
    </w:pPr>
    <w:rPr>
      <w:rFonts w:eastAsia="宋体"/>
      <w:sz w:val="24"/>
      <w:szCs w:val="24"/>
    </w:rPr>
  </w:style>
  <w:style w:type="paragraph" w:customStyle="1" w:styleId="0">
    <w:name w:val="0"/>
    <w:basedOn w:val="a"/>
    <w:rsid w:val="003E4879"/>
    <w:pPr>
      <w:widowControl/>
      <w:spacing w:before="100" w:beforeAutospacing="1" w:after="100" w:afterAutospacing="1"/>
      <w:jc w:val="left"/>
    </w:pPr>
    <w:rPr>
      <w:rFonts w:ascii="宋体" w:eastAsia="宋体" w:hAnsi="宋体" w:cs="宋体"/>
      <w:kern w:val="0"/>
      <w:sz w:val="24"/>
      <w:szCs w:val="24"/>
    </w:rPr>
  </w:style>
  <w:style w:type="paragraph" w:styleId="a8">
    <w:name w:val="Salutation"/>
    <w:basedOn w:val="a"/>
    <w:next w:val="a"/>
    <w:rsid w:val="003E4879"/>
    <w:rPr>
      <w:rFonts w:ascii="仿宋_GB2312" w:hAnsi="华文中宋"/>
    </w:rPr>
  </w:style>
  <w:style w:type="paragraph" w:styleId="a9">
    <w:name w:val="Closing"/>
    <w:basedOn w:val="a"/>
    <w:rsid w:val="003E4879"/>
    <w:pPr>
      <w:ind w:leftChars="2100" w:left="100"/>
    </w:pPr>
    <w:rPr>
      <w:rFonts w:ascii="仿宋_GB2312" w:hAnsi="华文中宋"/>
    </w:rPr>
  </w:style>
  <w:style w:type="paragraph" w:styleId="aa">
    <w:name w:val="Normal (Web)"/>
    <w:basedOn w:val="a"/>
    <w:rsid w:val="003E4879"/>
    <w:pPr>
      <w:widowControl/>
      <w:spacing w:before="100" w:beforeAutospacing="1" w:after="100" w:afterAutospacing="1"/>
      <w:jc w:val="left"/>
    </w:pPr>
    <w:rPr>
      <w:rFonts w:ascii="宋体" w:eastAsia="宋体" w:hAnsi="宋体" w:cs="宋体"/>
      <w:kern w:val="0"/>
      <w:sz w:val="24"/>
      <w:szCs w:val="24"/>
    </w:rPr>
  </w:style>
  <w:style w:type="paragraph" w:styleId="ab">
    <w:name w:val="footer"/>
    <w:basedOn w:val="a"/>
    <w:link w:val="Char4"/>
    <w:rsid w:val="003E4879"/>
    <w:pPr>
      <w:tabs>
        <w:tab w:val="center" w:pos="4153"/>
        <w:tab w:val="right" w:pos="8306"/>
      </w:tabs>
      <w:snapToGrid w:val="0"/>
      <w:jc w:val="left"/>
    </w:pPr>
    <w:rPr>
      <w:sz w:val="18"/>
      <w:szCs w:val="18"/>
    </w:rPr>
  </w:style>
  <w:style w:type="paragraph" w:styleId="ac">
    <w:name w:val="Balloon Text"/>
    <w:basedOn w:val="a"/>
    <w:rsid w:val="003E4879"/>
    <w:rPr>
      <w:sz w:val="18"/>
      <w:szCs w:val="18"/>
    </w:rPr>
  </w:style>
  <w:style w:type="paragraph" w:styleId="ad">
    <w:name w:val="Body Text"/>
    <w:basedOn w:val="a"/>
    <w:rsid w:val="003E4879"/>
    <w:pPr>
      <w:spacing w:after="120"/>
    </w:pPr>
  </w:style>
  <w:style w:type="paragraph" w:styleId="ae">
    <w:name w:val="Plain Text"/>
    <w:basedOn w:val="a"/>
    <w:rsid w:val="003E4879"/>
    <w:rPr>
      <w:rFonts w:ascii="宋体" w:eastAsia="宋体" w:hAnsi="Courier New" w:cs="Courier New"/>
      <w:sz w:val="21"/>
      <w:szCs w:val="21"/>
    </w:rPr>
  </w:style>
  <w:style w:type="paragraph" w:customStyle="1" w:styleId="p0">
    <w:name w:val="p0"/>
    <w:basedOn w:val="a"/>
    <w:rsid w:val="00017572"/>
    <w:pPr>
      <w:widowControl/>
    </w:pPr>
    <w:rPr>
      <w:rFonts w:ascii="Calibri" w:eastAsia="宋体" w:hAnsi="Calibri" w:cs="宋体"/>
      <w:kern w:val="0"/>
      <w:sz w:val="21"/>
      <w:szCs w:val="21"/>
    </w:rPr>
  </w:style>
  <w:style w:type="paragraph" w:customStyle="1" w:styleId="p15">
    <w:name w:val="p15"/>
    <w:basedOn w:val="a"/>
    <w:rsid w:val="008E3800"/>
    <w:pPr>
      <w:widowControl/>
    </w:pPr>
    <w:rPr>
      <w:rFonts w:ascii="Calibri" w:eastAsia="宋体" w:hAnsi="Calibri" w:cs="宋体"/>
      <w:kern w:val="0"/>
      <w:sz w:val="21"/>
      <w:szCs w:val="21"/>
    </w:rPr>
  </w:style>
  <w:style w:type="character" w:styleId="af">
    <w:name w:val="Hyperlink"/>
    <w:rsid w:val="00C60D5D"/>
    <w:rPr>
      <w:rFonts w:ascii="Calibri" w:eastAsia="宋体" w:hAnsi="Calibri"/>
      <w:color w:val="0000FF"/>
      <w:kern w:val="2"/>
      <w:sz w:val="24"/>
      <w:szCs w:val="22"/>
      <w:u w:val="single"/>
      <w:lang w:val="en-US" w:eastAsia="zh-CN" w:bidi="ar-SA"/>
    </w:rPr>
  </w:style>
  <w:style w:type="character" w:styleId="af0">
    <w:name w:val="Strong"/>
    <w:qFormat/>
    <w:rsid w:val="008B6C5A"/>
    <w:rPr>
      <w:rFonts w:ascii="Calibri" w:eastAsia="宋体" w:hAnsi="Calibri"/>
      <w:b/>
      <w:bCs/>
      <w:kern w:val="2"/>
      <w:sz w:val="24"/>
      <w:szCs w:val="22"/>
      <w:lang w:val="en-US" w:eastAsia="zh-CN" w:bidi="ar-SA"/>
    </w:rPr>
  </w:style>
  <w:style w:type="character" w:customStyle="1" w:styleId="1Char">
    <w:name w:val="标题 1 Char"/>
    <w:link w:val="1"/>
    <w:rsid w:val="008D6102"/>
    <w:rPr>
      <w:rFonts w:eastAsia="宋体"/>
      <w:b/>
      <w:bCs/>
      <w:kern w:val="44"/>
      <w:sz w:val="44"/>
      <w:szCs w:val="44"/>
      <w:lang w:val="en-US" w:eastAsia="zh-CN" w:bidi="ar-SA"/>
    </w:rPr>
  </w:style>
  <w:style w:type="character" w:customStyle="1" w:styleId="2Char">
    <w:name w:val="标题 2 Char"/>
    <w:link w:val="2"/>
    <w:rsid w:val="008D6102"/>
    <w:rPr>
      <w:rFonts w:ascii="宋体" w:eastAsia="宋体" w:hAnsi="宋体" w:cs="宋体"/>
      <w:b/>
      <w:bCs/>
      <w:sz w:val="36"/>
      <w:szCs w:val="36"/>
      <w:lang w:val="en-US" w:eastAsia="zh-CN" w:bidi="ar-SA"/>
    </w:rPr>
  </w:style>
  <w:style w:type="character" w:customStyle="1" w:styleId="3Char">
    <w:name w:val="标题 3 Char"/>
    <w:link w:val="3"/>
    <w:rsid w:val="008D6102"/>
    <w:rPr>
      <w:rFonts w:eastAsia="宋体"/>
      <w:b/>
      <w:bCs/>
      <w:kern w:val="2"/>
      <w:sz w:val="32"/>
      <w:szCs w:val="32"/>
      <w:lang w:val="en-US" w:eastAsia="zh-CN" w:bidi="ar-SA"/>
    </w:rPr>
  </w:style>
  <w:style w:type="numbering" w:customStyle="1" w:styleId="10">
    <w:name w:val="无列表1"/>
    <w:next w:val="a2"/>
    <w:semiHidden/>
    <w:unhideWhenUsed/>
    <w:rsid w:val="008D6102"/>
  </w:style>
  <w:style w:type="character" w:customStyle="1" w:styleId="Char5">
    <w:name w:val="文档结构图 Char"/>
    <w:link w:val="af1"/>
    <w:rsid w:val="008D6102"/>
    <w:rPr>
      <w:rFonts w:ascii="宋体"/>
      <w:kern w:val="2"/>
      <w:sz w:val="18"/>
      <w:szCs w:val="18"/>
      <w:lang w:bidi="ar-SA"/>
    </w:rPr>
  </w:style>
  <w:style w:type="paragraph" w:styleId="30">
    <w:name w:val="toc 3"/>
    <w:basedOn w:val="a"/>
    <w:next w:val="a"/>
    <w:rsid w:val="008D6102"/>
    <w:pPr>
      <w:tabs>
        <w:tab w:val="right" w:leader="dot" w:pos="8891"/>
      </w:tabs>
      <w:ind w:firstLineChars="200" w:firstLine="416"/>
      <w:jc w:val="center"/>
    </w:pPr>
    <w:rPr>
      <w:rFonts w:eastAsia="宋体"/>
      <w:szCs w:val="18"/>
    </w:rPr>
  </w:style>
  <w:style w:type="character" w:customStyle="1" w:styleId="Char4">
    <w:name w:val="页脚 Char"/>
    <w:link w:val="ab"/>
    <w:rsid w:val="008D6102"/>
    <w:rPr>
      <w:rFonts w:eastAsia="仿宋_GB2312"/>
      <w:kern w:val="2"/>
      <w:sz w:val="18"/>
      <w:szCs w:val="18"/>
      <w:lang w:val="en-US" w:eastAsia="zh-CN" w:bidi="ar-SA"/>
    </w:rPr>
  </w:style>
  <w:style w:type="paragraph" w:styleId="7">
    <w:name w:val="toc 7"/>
    <w:basedOn w:val="a"/>
    <w:next w:val="a"/>
    <w:unhideWhenUsed/>
    <w:rsid w:val="008D6102"/>
    <w:pPr>
      <w:ind w:leftChars="1200" w:left="2520"/>
    </w:pPr>
    <w:rPr>
      <w:rFonts w:ascii="Calibri" w:eastAsia="宋体" w:hAnsi="Calibri"/>
      <w:sz w:val="21"/>
      <w:szCs w:val="22"/>
    </w:rPr>
  </w:style>
  <w:style w:type="paragraph" w:styleId="af1">
    <w:name w:val="Document Map"/>
    <w:basedOn w:val="a"/>
    <w:link w:val="Char5"/>
    <w:rsid w:val="008D6102"/>
    <w:rPr>
      <w:rFonts w:ascii="宋体" w:eastAsia="宋体"/>
      <w:sz w:val="18"/>
      <w:szCs w:val="18"/>
    </w:rPr>
  </w:style>
  <w:style w:type="character" w:customStyle="1" w:styleId="Char10">
    <w:name w:val="文档结构图 Char1"/>
    <w:semiHidden/>
    <w:rsid w:val="008D6102"/>
    <w:rPr>
      <w:rFonts w:ascii="宋体"/>
      <w:kern w:val="2"/>
      <w:sz w:val="18"/>
      <w:szCs w:val="18"/>
    </w:rPr>
  </w:style>
  <w:style w:type="paragraph" w:styleId="5">
    <w:name w:val="toc 5"/>
    <w:basedOn w:val="a"/>
    <w:next w:val="a"/>
    <w:unhideWhenUsed/>
    <w:rsid w:val="008D6102"/>
    <w:pPr>
      <w:ind w:leftChars="800" w:left="1680"/>
    </w:pPr>
    <w:rPr>
      <w:rFonts w:ascii="Calibri" w:eastAsia="宋体" w:hAnsi="Calibri"/>
      <w:sz w:val="21"/>
      <w:szCs w:val="22"/>
    </w:rPr>
  </w:style>
  <w:style w:type="paragraph" w:styleId="8">
    <w:name w:val="toc 8"/>
    <w:basedOn w:val="a"/>
    <w:next w:val="a"/>
    <w:unhideWhenUsed/>
    <w:rsid w:val="008D6102"/>
    <w:pPr>
      <w:ind w:leftChars="1400" w:left="2940"/>
    </w:pPr>
    <w:rPr>
      <w:rFonts w:ascii="Calibri" w:eastAsia="宋体" w:hAnsi="Calibri"/>
      <w:sz w:val="21"/>
      <w:szCs w:val="22"/>
    </w:rPr>
  </w:style>
  <w:style w:type="paragraph" w:styleId="4">
    <w:name w:val="toc 4"/>
    <w:basedOn w:val="a"/>
    <w:next w:val="a"/>
    <w:unhideWhenUsed/>
    <w:rsid w:val="008D6102"/>
    <w:pPr>
      <w:ind w:leftChars="600" w:left="1260"/>
    </w:pPr>
    <w:rPr>
      <w:rFonts w:ascii="Calibri" w:eastAsia="宋体" w:hAnsi="Calibri"/>
      <w:sz w:val="21"/>
      <w:szCs w:val="22"/>
    </w:rPr>
  </w:style>
  <w:style w:type="character" w:customStyle="1" w:styleId="Char">
    <w:name w:val="页眉 Char"/>
    <w:link w:val="a5"/>
    <w:rsid w:val="008D6102"/>
    <w:rPr>
      <w:rFonts w:eastAsia="仿宋_GB2312"/>
      <w:kern w:val="2"/>
      <w:sz w:val="18"/>
      <w:szCs w:val="18"/>
      <w:lang w:val="en-US" w:eastAsia="zh-CN" w:bidi="ar-SA"/>
    </w:rPr>
  </w:style>
  <w:style w:type="paragraph" w:styleId="6">
    <w:name w:val="toc 6"/>
    <w:basedOn w:val="a"/>
    <w:next w:val="a"/>
    <w:unhideWhenUsed/>
    <w:rsid w:val="008D6102"/>
    <w:pPr>
      <w:ind w:leftChars="1000" w:left="2100"/>
    </w:pPr>
    <w:rPr>
      <w:rFonts w:ascii="Calibri" w:eastAsia="宋体" w:hAnsi="Calibri"/>
      <w:sz w:val="21"/>
      <w:szCs w:val="22"/>
    </w:rPr>
  </w:style>
  <w:style w:type="paragraph" w:styleId="11">
    <w:name w:val="toc 1"/>
    <w:basedOn w:val="a"/>
    <w:next w:val="a"/>
    <w:unhideWhenUsed/>
    <w:rsid w:val="008D6102"/>
    <w:rPr>
      <w:rFonts w:ascii="Calibri" w:eastAsia="宋体" w:hAnsi="Calibri"/>
      <w:sz w:val="21"/>
      <w:szCs w:val="22"/>
    </w:rPr>
  </w:style>
  <w:style w:type="paragraph" w:styleId="20">
    <w:name w:val="toc 2"/>
    <w:basedOn w:val="a"/>
    <w:next w:val="a"/>
    <w:rsid w:val="008D6102"/>
    <w:pPr>
      <w:ind w:leftChars="200" w:left="420"/>
    </w:pPr>
    <w:rPr>
      <w:rFonts w:eastAsia="宋体"/>
      <w:szCs w:val="18"/>
    </w:rPr>
  </w:style>
  <w:style w:type="paragraph" w:styleId="9">
    <w:name w:val="toc 9"/>
    <w:basedOn w:val="a"/>
    <w:next w:val="a"/>
    <w:unhideWhenUsed/>
    <w:rsid w:val="008D6102"/>
    <w:pPr>
      <w:ind w:leftChars="1600" w:left="3360"/>
    </w:pPr>
    <w:rPr>
      <w:rFonts w:ascii="Calibri" w:eastAsia="宋体" w:hAnsi="Calibri"/>
      <w:sz w:val="21"/>
      <w:szCs w:val="22"/>
    </w:rPr>
  </w:style>
  <w:style w:type="table" w:styleId="af2">
    <w:name w:val="Table Grid"/>
    <w:basedOn w:val="a1"/>
    <w:rsid w:val="008D61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rsid w:val="0016129F"/>
    <w:rPr>
      <w:rFonts w:ascii="Times New Roman" w:eastAsia="仿宋_GB2312" w:hAnsi="Times New Roman"/>
      <w:kern w:val="2"/>
      <w:sz w:val="18"/>
      <w:szCs w:val="18"/>
    </w:rPr>
  </w:style>
  <w:style w:type="character" w:customStyle="1" w:styleId="Char0">
    <w:name w:val="日期 Char"/>
    <w:link w:val="a6"/>
    <w:rsid w:val="0016129F"/>
    <w:rPr>
      <w:rFonts w:eastAsia="仿宋_GB2312"/>
      <w:kern w:val="2"/>
      <w:sz w:val="32"/>
      <w:szCs w:val="32"/>
      <w:lang w:val="en-US" w:eastAsia="zh-CN" w:bidi="ar-SA"/>
    </w:rPr>
  </w:style>
  <w:style w:type="character" w:customStyle="1" w:styleId="Char1">
    <w:name w:val="正文文本缩进 Char"/>
    <w:link w:val="a7"/>
    <w:rsid w:val="0016129F"/>
    <w:rPr>
      <w:rFonts w:ascii="仿宋_GB2312" w:eastAsia="仿宋_GB2312"/>
      <w:kern w:val="2"/>
      <w:sz w:val="32"/>
      <w:szCs w:val="32"/>
      <w:lang w:val="en-US" w:eastAsia="zh-CN" w:bidi="ar-SA"/>
    </w:rPr>
  </w:style>
  <w:style w:type="paragraph" w:customStyle="1" w:styleId="12">
    <w:name w:val="列出段落1"/>
    <w:basedOn w:val="a"/>
    <w:rsid w:val="00763CDA"/>
    <w:pPr>
      <w:ind w:firstLineChars="200" w:firstLine="420"/>
    </w:pPr>
    <w:rPr>
      <w:rFonts w:ascii="Calibri" w:eastAsia="宋体" w:hAnsi="Calibri"/>
      <w:sz w:val="21"/>
      <w:szCs w:val="22"/>
    </w:rPr>
  </w:style>
  <w:style w:type="paragraph" w:styleId="af3">
    <w:name w:val="List Paragraph"/>
    <w:basedOn w:val="a"/>
    <w:qFormat/>
    <w:rsid w:val="0077462B"/>
    <w:pPr>
      <w:ind w:firstLineChars="200" w:firstLine="420"/>
    </w:pPr>
    <w:rPr>
      <w:rFonts w:ascii="Calibri" w:eastAsia="宋体" w:hAnsi="Calibri"/>
      <w:sz w:val="21"/>
      <w:szCs w:val="22"/>
    </w:rPr>
  </w:style>
  <w:style w:type="paragraph" w:customStyle="1" w:styleId="CharCharCharChar">
    <w:name w:val="Char Char Char Char"/>
    <w:basedOn w:val="a"/>
    <w:rsid w:val="002E2C06"/>
    <w:pPr>
      <w:tabs>
        <w:tab w:val="left" w:pos="907"/>
      </w:tabs>
      <w:ind w:left="907" w:hanging="453"/>
    </w:pPr>
    <w:rPr>
      <w:rFonts w:ascii="Calibri" w:eastAsia="宋体" w:hAnsi="Calibri"/>
      <w:sz w:val="24"/>
      <w:szCs w:val="22"/>
    </w:rPr>
  </w:style>
  <w:style w:type="paragraph" w:customStyle="1" w:styleId="Style1">
    <w:name w:val="_Style 1"/>
    <w:basedOn w:val="a"/>
    <w:rsid w:val="003F73FD"/>
    <w:pPr>
      <w:tabs>
        <w:tab w:val="left" w:pos="907"/>
      </w:tabs>
      <w:ind w:left="907" w:hanging="453"/>
    </w:pPr>
    <w:rPr>
      <w:rFonts w:ascii="Calibri" w:eastAsia="宋体" w:hAnsi="Calibri"/>
      <w:sz w:val="24"/>
      <w:szCs w:val="22"/>
    </w:rPr>
  </w:style>
  <w:style w:type="paragraph" w:customStyle="1" w:styleId="CharCharCharChar0">
    <w:name w:val="Char Char Char Char"/>
    <w:basedOn w:val="a"/>
    <w:rsid w:val="00056C2B"/>
    <w:pPr>
      <w:tabs>
        <w:tab w:val="left" w:pos="907"/>
      </w:tabs>
    </w:pPr>
    <w:rPr>
      <w:rFonts w:ascii="Calibri" w:eastAsia="宋体" w:hAnsi="Calibri"/>
      <w:sz w:val="24"/>
      <w:szCs w:val="22"/>
    </w:rPr>
  </w:style>
</w:styles>
</file>

<file path=word/webSettings.xml><?xml version="1.0" encoding="utf-8"?>
<w:webSettings xmlns:r="http://schemas.openxmlformats.org/officeDocument/2006/relationships" xmlns:w="http://schemas.openxmlformats.org/wordprocessingml/2006/main">
  <w:divs>
    <w:div w:id="394666857">
      <w:bodyDiv w:val="1"/>
      <w:marLeft w:val="0"/>
      <w:marRight w:val="0"/>
      <w:marTop w:val="0"/>
      <w:marBottom w:val="0"/>
      <w:divBdr>
        <w:top w:val="none" w:sz="0" w:space="0" w:color="auto"/>
        <w:left w:val="none" w:sz="0" w:space="0" w:color="auto"/>
        <w:bottom w:val="none" w:sz="0" w:space="0" w:color="auto"/>
        <w:right w:val="none" w:sz="0" w:space="0" w:color="auto"/>
      </w:divBdr>
    </w:div>
    <w:div w:id="1074863859">
      <w:bodyDiv w:val="1"/>
      <w:marLeft w:val="0"/>
      <w:marRight w:val="0"/>
      <w:marTop w:val="0"/>
      <w:marBottom w:val="0"/>
      <w:divBdr>
        <w:top w:val="none" w:sz="0" w:space="0" w:color="auto"/>
        <w:left w:val="none" w:sz="0" w:space="0" w:color="auto"/>
        <w:bottom w:val="none" w:sz="0" w:space="0" w:color="auto"/>
        <w:right w:val="none" w:sz="0" w:space="0" w:color="auto"/>
      </w:divBdr>
    </w:div>
    <w:div w:id="1650476276">
      <w:bodyDiv w:val="1"/>
      <w:marLeft w:val="0"/>
      <w:marRight w:val="0"/>
      <w:marTop w:val="0"/>
      <w:marBottom w:val="0"/>
      <w:divBdr>
        <w:top w:val="none" w:sz="0" w:space="0" w:color="auto"/>
        <w:left w:val="none" w:sz="0" w:space="0" w:color="auto"/>
        <w:bottom w:val="none" w:sz="0" w:space="0" w:color="auto"/>
        <w:right w:val="none" w:sz="0" w:space="0" w:color="auto"/>
      </w:divBdr>
    </w:div>
    <w:div w:id="1698384260">
      <w:bodyDiv w:val="1"/>
      <w:marLeft w:val="0"/>
      <w:marRight w:val="0"/>
      <w:marTop w:val="0"/>
      <w:marBottom w:val="0"/>
      <w:divBdr>
        <w:top w:val="none" w:sz="0" w:space="0" w:color="auto"/>
        <w:left w:val="none" w:sz="0" w:space="0" w:color="auto"/>
        <w:bottom w:val="none" w:sz="0" w:space="0" w:color="auto"/>
        <w:right w:val="none" w:sz="0" w:space="0" w:color="auto"/>
      </w:divBdr>
    </w:div>
    <w:div w:id="1724913997">
      <w:bodyDiv w:val="1"/>
      <w:marLeft w:val="0"/>
      <w:marRight w:val="0"/>
      <w:marTop w:val="0"/>
      <w:marBottom w:val="0"/>
      <w:divBdr>
        <w:top w:val="none" w:sz="0" w:space="0" w:color="auto"/>
        <w:left w:val="none" w:sz="0" w:space="0" w:color="auto"/>
        <w:bottom w:val="none" w:sz="0" w:space="0" w:color="auto"/>
        <w:right w:val="none" w:sz="0" w:space="0" w:color="auto"/>
      </w:divBdr>
    </w:div>
    <w:div w:id="2059820686">
      <w:bodyDiv w:val="1"/>
      <w:marLeft w:val="0"/>
      <w:marRight w:val="0"/>
      <w:marTop w:val="0"/>
      <w:marBottom w:val="0"/>
      <w:divBdr>
        <w:top w:val="none" w:sz="0" w:space="0" w:color="auto"/>
        <w:left w:val="none" w:sz="0" w:space="0" w:color="auto"/>
        <w:bottom w:val="none" w:sz="0" w:space="0" w:color="auto"/>
        <w:right w:val="none" w:sz="0" w:space="0" w:color="auto"/>
      </w:divBdr>
    </w:div>
    <w:div w:id="2106418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618</Words>
  <Characters>3526</Characters>
  <Application>Microsoft Office Word</Application>
  <DocSecurity>0</DocSecurity>
  <PresentationFormat/>
  <Lines>29</Lines>
  <Paragraphs>8</Paragraphs>
  <Slides>0</Slides>
  <Notes>0</Notes>
  <HiddenSlides>0</HiddenSlides>
  <MMClips>0</MMClips>
  <ScaleCrop>false</ScaleCrop>
  <Company>森林公安</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晋森公便字[2005]12号 </dc:title>
  <dc:creator>李彩珍</dc:creator>
  <cp:lastModifiedBy>杨炜</cp:lastModifiedBy>
  <cp:revision>29</cp:revision>
  <cp:lastPrinted>2020-06-11T06:45:00Z</cp:lastPrinted>
  <dcterms:created xsi:type="dcterms:W3CDTF">2019-11-06T07:35:00Z</dcterms:created>
  <dcterms:modified xsi:type="dcterms:W3CDTF">2020-06-11T06:45:00Z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